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98CA" w14:textId="77777777" w:rsidR="00EB3EDD" w:rsidRPr="00E73933" w:rsidRDefault="00943692" w:rsidP="00B451A0">
      <w:pPr>
        <w:spacing w:before="120" w:after="120" w:line="320" w:lineRule="exact"/>
        <w:rPr>
          <w:rFonts w:cstheme="minorHAnsi"/>
          <w:sz w:val="24"/>
          <w:szCs w:val="24"/>
        </w:rPr>
      </w:pPr>
      <w:r w:rsidRPr="00E73933">
        <w:rPr>
          <w:rFonts w:cstheme="minorHAnsi"/>
          <w:sz w:val="24"/>
          <w:szCs w:val="24"/>
        </w:rPr>
        <w:t>Date</w:t>
      </w:r>
    </w:p>
    <w:p w14:paraId="24AE6E96" w14:textId="77777777" w:rsidR="00F143E6" w:rsidRPr="00E73933" w:rsidRDefault="00F143E6" w:rsidP="00B451A0">
      <w:pPr>
        <w:spacing w:before="120" w:after="120" w:line="320" w:lineRule="exact"/>
        <w:rPr>
          <w:rFonts w:cstheme="minorHAnsi"/>
          <w:sz w:val="24"/>
          <w:szCs w:val="24"/>
        </w:rPr>
      </w:pPr>
    </w:p>
    <w:p w14:paraId="52D53E31" w14:textId="6DE48647" w:rsidR="00F143E6" w:rsidRPr="00E73933" w:rsidRDefault="00F143E6" w:rsidP="009D201E">
      <w:pPr>
        <w:spacing w:after="0" w:line="280" w:lineRule="exact"/>
        <w:rPr>
          <w:rFonts w:cstheme="minorHAnsi"/>
          <w:sz w:val="24"/>
          <w:szCs w:val="24"/>
        </w:rPr>
      </w:pPr>
      <w:r w:rsidRPr="00E73933">
        <w:rPr>
          <w:rFonts w:cstheme="minorHAnsi"/>
          <w:sz w:val="24"/>
          <w:szCs w:val="24"/>
        </w:rPr>
        <w:t>Client</w:t>
      </w:r>
    </w:p>
    <w:p w14:paraId="59BFC580" w14:textId="77777777" w:rsidR="00F143E6" w:rsidRPr="00E73933" w:rsidRDefault="00F143E6" w:rsidP="009D201E">
      <w:pPr>
        <w:spacing w:after="0" w:line="280" w:lineRule="exact"/>
        <w:rPr>
          <w:rFonts w:cstheme="minorHAnsi"/>
          <w:sz w:val="24"/>
          <w:szCs w:val="24"/>
        </w:rPr>
      </w:pPr>
      <w:r w:rsidRPr="00E73933">
        <w:rPr>
          <w:rFonts w:cstheme="minorHAnsi"/>
          <w:sz w:val="24"/>
          <w:szCs w:val="24"/>
        </w:rPr>
        <w:t>Address</w:t>
      </w:r>
    </w:p>
    <w:p w14:paraId="2D08A853" w14:textId="77777777" w:rsidR="00F143E6" w:rsidRPr="00E73933" w:rsidRDefault="00F143E6" w:rsidP="009D201E">
      <w:pPr>
        <w:spacing w:after="0" w:line="280" w:lineRule="exact"/>
        <w:rPr>
          <w:rFonts w:cstheme="minorHAnsi"/>
          <w:sz w:val="24"/>
          <w:szCs w:val="24"/>
        </w:rPr>
      </w:pPr>
      <w:r w:rsidRPr="00E73933">
        <w:rPr>
          <w:rFonts w:cstheme="minorHAnsi"/>
          <w:sz w:val="24"/>
          <w:szCs w:val="24"/>
        </w:rPr>
        <w:t>Block</w:t>
      </w:r>
    </w:p>
    <w:p w14:paraId="402E566A" w14:textId="77777777" w:rsidR="00F143E6" w:rsidRPr="00E73933" w:rsidRDefault="00F143E6" w:rsidP="00B451A0">
      <w:pPr>
        <w:spacing w:before="120" w:after="120" w:line="320" w:lineRule="exact"/>
        <w:rPr>
          <w:rFonts w:cstheme="minorHAnsi"/>
          <w:sz w:val="24"/>
          <w:szCs w:val="24"/>
        </w:rPr>
      </w:pPr>
    </w:p>
    <w:p w14:paraId="4CB5E751" w14:textId="73004062" w:rsidR="00F143E6" w:rsidRPr="00E73933" w:rsidRDefault="00B451A0" w:rsidP="00B451A0">
      <w:pPr>
        <w:spacing w:before="120" w:after="120" w:line="320" w:lineRule="exact"/>
        <w:rPr>
          <w:rFonts w:cstheme="minorHAnsi"/>
          <w:sz w:val="24"/>
          <w:szCs w:val="24"/>
        </w:rPr>
      </w:pPr>
      <w:r w:rsidRPr="00E73933">
        <w:rPr>
          <w:rFonts w:cstheme="minorHAnsi"/>
          <w:sz w:val="24"/>
          <w:szCs w:val="24"/>
        </w:rPr>
        <w:t>Dear Client:</w:t>
      </w:r>
    </w:p>
    <w:p w14:paraId="7977DAD9" w14:textId="77777777" w:rsidR="00B451A0" w:rsidRPr="00E73933" w:rsidRDefault="00B451A0" w:rsidP="00B451A0">
      <w:pPr>
        <w:spacing w:before="120" w:after="120" w:line="320" w:lineRule="exact"/>
        <w:rPr>
          <w:rFonts w:cstheme="minorHAnsi"/>
          <w:sz w:val="24"/>
          <w:szCs w:val="24"/>
        </w:rPr>
      </w:pPr>
    </w:p>
    <w:p w14:paraId="0613C187" w14:textId="77777777" w:rsidR="00EB3EDD" w:rsidRPr="00E73933" w:rsidRDefault="00EB3EDD" w:rsidP="00D91C51">
      <w:pPr>
        <w:tabs>
          <w:tab w:val="left" w:pos="720"/>
        </w:tabs>
        <w:spacing w:after="0" w:line="280" w:lineRule="exact"/>
        <w:rPr>
          <w:rFonts w:cstheme="minorHAnsi"/>
          <w:sz w:val="24"/>
          <w:szCs w:val="24"/>
        </w:rPr>
      </w:pPr>
      <w:r w:rsidRPr="00E73933">
        <w:rPr>
          <w:rFonts w:cstheme="minorHAnsi"/>
          <w:sz w:val="24"/>
          <w:szCs w:val="24"/>
        </w:rPr>
        <w:t xml:space="preserve">Re:  </w:t>
      </w:r>
      <w:r w:rsidRPr="00E73933">
        <w:rPr>
          <w:rFonts w:cstheme="minorHAnsi"/>
          <w:sz w:val="24"/>
          <w:szCs w:val="24"/>
        </w:rPr>
        <w:tab/>
        <w:t>Property Address</w:t>
      </w:r>
    </w:p>
    <w:p w14:paraId="3EF413E9" w14:textId="77777777" w:rsidR="00EB3EDD" w:rsidRPr="00E73933" w:rsidRDefault="00EB3EDD" w:rsidP="00D91C51">
      <w:pPr>
        <w:pBdr>
          <w:bottom w:val="single" w:sz="4" w:space="1" w:color="auto"/>
        </w:pBdr>
        <w:tabs>
          <w:tab w:val="left" w:pos="720"/>
        </w:tabs>
        <w:spacing w:after="0" w:line="280" w:lineRule="exact"/>
        <w:rPr>
          <w:rFonts w:cstheme="minorHAnsi"/>
          <w:sz w:val="24"/>
          <w:szCs w:val="24"/>
        </w:rPr>
      </w:pPr>
      <w:r w:rsidRPr="00E73933">
        <w:rPr>
          <w:rFonts w:cstheme="minorHAnsi"/>
          <w:sz w:val="24"/>
          <w:szCs w:val="24"/>
        </w:rPr>
        <w:tab/>
      </w:r>
      <w:r w:rsidR="00B451A0" w:rsidRPr="00E73933">
        <w:rPr>
          <w:rFonts w:cstheme="minorHAnsi"/>
          <w:sz w:val="24"/>
          <w:szCs w:val="24"/>
        </w:rPr>
        <w:t>Reference/</w:t>
      </w:r>
      <w:r w:rsidRPr="00E73933">
        <w:rPr>
          <w:rFonts w:cstheme="minorHAnsi"/>
          <w:sz w:val="24"/>
          <w:szCs w:val="24"/>
        </w:rPr>
        <w:t>File No.:</w:t>
      </w:r>
    </w:p>
    <w:p w14:paraId="65F373E8" w14:textId="77777777" w:rsidR="00E65765" w:rsidRPr="00E73933" w:rsidRDefault="00EB3EDD" w:rsidP="00D91C51">
      <w:pPr>
        <w:spacing w:before="120" w:after="120" w:line="300" w:lineRule="exact"/>
        <w:rPr>
          <w:rFonts w:cstheme="minorHAnsi"/>
          <w:sz w:val="24"/>
          <w:szCs w:val="24"/>
        </w:rPr>
      </w:pPr>
      <w:r w:rsidRPr="00E73933">
        <w:rPr>
          <w:rFonts w:cstheme="minorHAnsi"/>
          <w:sz w:val="24"/>
          <w:szCs w:val="24"/>
        </w:rPr>
        <w:t>In accordance with the letter of engagement</w:t>
      </w:r>
      <w:r w:rsidR="00F143E6" w:rsidRPr="00E73933">
        <w:rPr>
          <w:rFonts w:cstheme="minorHAnsi"/>
          <w:sz w:val="24"/>
          <w:szCs w:val="24"/>
        </w:rPr>
        <w:t xml:space="preserve"> dated </w:t>
      </w:r>
      <w:r w:rsidR="00F143E6" w:rsidRPr="00E73933">
        <w:rPr>
          <w:rFonts w:cstheme="minorHAnsi"/>
          <w:i/>
          <w:sz w:val="24"/>
          <w:szCs w:val="24"/>
        </w:rPr>
        <w:t>DATE</w:t>
      </w:r>
      <w:r w:rsidRPr="00E73933">
        <w:rPr>
          <w:rFonts w:cstheme="minorHAnsi"/>
          <w:sz w:val="24"/>
          <w:szCs w:val="24"/>
        </w:rPr>
        <w:t>, I (we) have appraised the above referenced property</w:t>
      </w:r>
      <w:r w:rsidR="00E65765" w:rsidRPr="00E73933">
        <w:rPr>
          <w:rFonts w:cstheme="minorHAnsi"/>
          <w:sz w:val="24"/>
          <w:szCs w:val="24"/>
        </w:rPr>
        <w:t xml:space="preserve"> and provide an:</w:t>
      </w:r>
    </w:p>
    <w:p w14:paraId="47B2729B" w14:textId="6562C380" w:rsidR="00E65765" w:rsidRPr="00E73933" w:rsidRDefault="00E65765" w:rsidP="00D91C51">
      <w:pPr>
        <w:spacing w:before="120" w:after="120" w:line="240" w:lineRule="exact"/>
        <w:jc w:val="center"/>
        <w:rPr>
          <w:rFonts w:cstheme="minorHAnsi"/>
          <w:sz w:val="24"/>
          <w:szCs w:val="24"/>
        </w:rPr>
      </w:pPr>
      <w:r w:rsidRPr="00E73933">
        <w:rPr>
          <w:rFonts w:cstheme="minorHAnsi"/>
          <w:sz w:val="24"/>
          <w:szCs w:val="24"/>
        </w:rPr>
        <w:t xml:space="preserve">Estimate of </w:t>
      </w:r>
      <w:r w:rsidR="00BC3E1D">
        <w:rPr>
          <w:rFonts w:cstheme="minorHAnsi"/>
          <w:sz w:val="24"/>
          <w:szCs w:val="24"/>
        </w:rPr>
        <w:t>[</w:t>
      </w:r>
      <w:r w:rsidR="000A3274" w:rsidRPr="00C4441C">
        <w:rPr>
          <w:rFonts w:cstheme="minorHAnsi"/>
          <w:b/>
          <w:i/>
          <w:sz w:val="24"/>
          <w:szCs w:val="24"/>
        </w:rPr>
        <w:t xml:space="preserve">E.g.: </w:t>
      </w:r>
      <w:r w:rsidR="008210B9" w:rsidRPr="00C4441C">
        <w:rPr>
          <w:rFonts w:cstheme="minorHAnsi"/>
          <w:i/>
          <w:sz w:val="24"/>
          <w:szCs w:val="24"/>
        </w:rPr>
        <w:t>CURRENT</w:t>
      </w:r>
      <w:r w:rsidR="008210B9" w:rsidRPr="006C23DD">
        <w:rPr>
          <w:rFonts w:cstheme="minorHAnsi"/>
          <w:b/>
          <w:i/>
          <w:sz w:val="24"/>
          <w:szCs w:val="24"/>
        </w:rPr>
        <w:t>/</w:t>
      </w:r>
      <w:r w:rsidR="008210B9" w:rsidRPr="00C4441C">
        <w:rPr>
          <w:rFonts w:cstheme="minorHAnsi"/>
          <w:i/>
          <w:sz w:val="24"/>
          <w:szCs w:val="24"/>
        </w:rPr>
        <w:t>RETROSPECTIVE</w:t>
      </w:r>
      <w:r w:rsidR="000A3274">
        <w:rPr>
          <w:rFonts w:cstheme="minorHAnsi"/>
          <w:sz w:val="24"/>
          <w:szCs w:val="24"/>
        </w:rPr>
        <w:t>]</w:t>
      </w:r>
      <w:r w:rsidR="008210B9" w:rsidRPr="00E73933">
        <w:rPr>
          <w:rFonts w:cstheme="minorHAnsi"/>
          <w:sz w:val="24"/>
          <w:szCs w:val="24"/>
        </w:rPr>
        <w:t xml:space="preserve"> </w:t>
      </w:r>
      <w:r w:rsidR="00687950" w:rsidRPr="00E73933">
        <w:rPr>
          <w:rFonts w:cstheme="minorHAnsi"/>
          <w:sz w:val="24"/>
          <w:szCs w:val="24"/>
        </w:rPr>
        <w:t xml:space="preserve">Market </w:t>
      </w:r>
      <w:r w:rsidR="00C74E8C" w:rsidRPr="00E73933">
        <w:rPr>
          <w:rFonts w:cstheme="minorHAnsi"/>
          <w:sz w:val="24"/>
          <w:szCs w:val="24"/>
        </w:rPr>
        <w:t xml:space="preserve">Value of: </w:t>
      </w:r>
      <w:r w:rsidR="00C74E8C" w:rsidRPr="00386FD3">
        <w:rPr>
          <w:rFonts w:cstheme="minorHAnsi"/>
          <w:sz w:val="24"/>
          <w:szCs w:val="24"/>
        </w:rPr>
        <w:t>[</w:t>
      </w:r>
      <w:r w:rsidR="00C74E8C" w:rsidRPr="006D3ADF">
        <w:rPr>
          <w:rFonts w:cstheme="minorHAnsi"/>
          <w:i/>
          <w:sz w:val="24"/>
          <w:szCs w:val="24"/>
        </w:rPr>
        <w:t>$$</w:t>
      </w:r>
      <w:r w:rsidRPr="006D3ADF">
        <w:rPr>
          <w:rFonts w:cstheme="minorHAnsi"/>
          <w:i/>
          <w:sz w:val="24"/>
          <w:szCs w:val="24"/>
        </w:rPr>
        <w:t>$$</w:t>
      </w:r>
      <w:r w:rsidRPr="00386FD3">
        <w:rPr>
          <w:rFonts w:cstheme="minorHAnsi"/>
          <w:sz w:val="24"/>
          <w:szCs w:val="24"/>
        </w:rPr>
        <w:t xml:space="preserve">] </w:t>
      </w:r>
    </w:p>
    <w:p w14:paraId="23E390A8" w14:textId="5049C228" w:rsidR="00EB3EDD" w:rsidRPr="00E73933" w:rsidRDefault="00262E21" w:rsidP="00D91C51">
      <w:pPr>
        <w:spacing w:before="120" w:after="120" w:line="240" w:lineRule="exact"/>
        <w:jc w:val="center"/>
        <w:rPr>
          <w:rFonts w:cstheme="minorHAnsi"/>
          <w:sz w:val="24"/>
          <w:szCs w:val="24"/>
        </w:rPr>
      </w:pPr>
      <w:r w:rsidRPr="00E73933">
        <w:rPr>
          <w:rFonts w:cstheme="minorHAnsi"/>
          <w:sz w:val="24"/>
          <w:szCs w:val="24"/>
        </w:rPr>
        <w:t xml:space="preserve">With an </w:t>
      </w:r>
      <w:r w:rsidR="00E65765" w:rsidRPr="00E73933">
        <w:rPr>
          <w:rFonts w:cstheme="minorHAnsi"/>
          <w:sz w:val="24"/>
          <w:szCs w:val="24"/>
        </w:rPr>
        <w:t>Effective</w:t>
      </w:r>
      <w:r w:rsidR="00FA7126" w:rsidRPr="00E73933">
        <w:rPr>
          <w:rFonts w:cstheme="minorHAnsi"/>
          <w:sz w:val="24"/>
          <w:szCs w:val="24"/>
        </w:rPr>
        <w:t xml:space="preserve"> date as</w:t>
      </w:r>
      <w:r w:rsidR="00E65765" w:rsidRPr="00E73933">
        <w:rPr>
          <w:rFonts w:cstheme="minorHAnsi"/>
          <w:sz w:val="24"/>
          <w:szCs w:val="24"/>
        </w:rPr>
        <w:t xml:space="preserve"> </w:t>
      </w:r>
      <w:r w:rsidRPr="00E73933">
        <w:rPr>
          <w:rFonts w:cstheme="minorHAnsi"/>
          <w:sz w:val="24"/>
          <w:szCs w:val="24"/>
        </w:rPr>
        <w:t>of</w:t>
      </w:r>
      <w:r w:rsidR="00E65765" w:rsidRPr="00E73933">
        <w:rPr>
          <w:rFonts w:cstheme="minorHAnsi"/>
          <w:sz w:val="24"/>
          <w:szCs w:val="24"/>
        </w:rPr>
        <w:t>: [</w:t>
      </w:r>
      <w:r w:rsidRPr="006D3ADF">
        <w:rPr>
          <w:rFonts w:cstheme="minorHAnsi"/>
          <w:i/>
          <w:sz w:val="24"/>
          <w:szCs w:val="24"/>
        </w:rPr>
        <w:t>DATE</w:t>
      </w:r>
      <w:r w:rsidR="00E65765" w:rsidRPr="00E73933">
        <w:rPr>
          <w:rFonts w:cstheme="minorHAnsi"/>
          <w:sz w:val="24"/>
          <w:szCs w:val="24"/>
        </w:rPr>
        <w:t>]</w:t>
      </w:r>
    </w:p>
    <w:p w14:paraId="1BCAFBBD" w14:textId="2A29F9F8" w:rsidR="008210B9" w:rsidRPr="00E73933" w:rsidRDefault="008210B9" w:rsidP="00D91C51">
      <w:pPr>
        <w:spacing w:before="120" w:after="120" w:line="240" w:lineRule="exact"/>
        <w:jc w:val="center"/>
        <w:rPr>
          <w:rFonts w:cstheme="minorHAnsi"/>
          <w:sz w:val="24"/>
          <w:szCs w:val="24"/>
        </w:rPr>
      </w:pPr>
      <w:r w:rsidRPr="00E73933">
        <w:rPr>
          <w:rFonts w:cstheme="minorHAnsi"/>
          <w:sz w:val="24"/>
          <w:szCs w:val="24"/>
        </w:rPr>
        <w:t>Inspection Date: [</w:t>
      </w:r>
      <w:r w:rsidRPr="006D3ADF">
        <w:rPr>
          <w:rFonts w:cstheme="minorHAnsi"/>
          <w:i/>
          <w:sz w:val="24"/>
          <w:szCs w:val="24"/>
        </w:rPr>
        <w:t>DATE</w:t>
      </w:r>
      <w:r w:rsidRPr="00E73933">
        <w:rPr>
          <w:rFonts w:cstheme="minorHAnsi"/>
          <w:sz w:val="24"/>
          <w:szCs w:val="24"/>
        </w:rPr>
        <w:t>]</w:t>
      </w:r>
    </w:p>
    <w:p w14:paraId="3AE75FD9" w14:textId="11B2BAE1" w:rsidR="00316D66" w:rsidRPr="00E73933" w:rsidRDefault="00EB3EDD" w:rsidP="00D91C51">
      <w:pPr>
        <w:spacing w:before="120" w:after="120" w:line="300" w:lineRule="exact"/>
        <w:rPr>
          <w:rFonts w:cstheme="minorHAnsi"/>
          <w:sz w:val="24"/>
          <w:szCs w:val="24"/>
        </w:rPr>
      </w:pPr>
      <w:r w:rsidRPr="00E73933">
        <w:rPr>
          <w:rFonts w:cstheme="minorHAnsi"/>
          <w:sz w:val="24"/>
          <w:szCs w:val="24"/>
        </w:rPr>
        <w:t xml:space="preserve">The purpose of the </w:t>
      </w:r>
      <w:r w:rsidR="00E65765" w:rsidRPr="00E73933">
        <w:rPr>
          <w:rFonts w:cstheme="minorHAnsi"/>
          <w:sz w:val="24"/>
          <w:szCs w:val="24"/>
        </w:rPr>
        <w:t xml:space="preserve">report </w:t>
      </w:r>
      <w:r w:rsidR="0037132C" w:rsidRPr="00E73933">
        <w:rPr>
          <w:rFonts w:cstheme="minorHAnsi"/>
          <w:sz w:val="24"/>
          <w:szCs w:val="24"/>
        </w:rPr>
        <w:t xml:space="preserve">is </w:t>
      </w:r>
      <w:r w:rsidRPr="00E73933">
        <w:rPr>
          <w:rFonts w:cstheme="minorHAnsi"/>
          <w:sz w:val="24"/>
          <w:szCs w:val="24"/>
        </w:rPr>
        <w:t xml:space="preserve">to develop an </w:t>
      </w:r>
      <w:r w:rsidR="00E65765" w:rsidRPr="00E73933">
        <w:rPr>
          <w:rFonts w:cstheme="minorHAnsi"/>
          <w:sz w:val="24"/>
          <w:szCs w:val="24"/>
        </w:rPr>
        <w:t xml:space="preserve">estimate </w:t>
      </w:r>
      <w:r w:rsidRPr="00E73933">
        <w:rPr>
          <w:rFonts w:cstheme="minorHAnsi"/>
          <w:sz w:val="24"/>
          <w:szCs w:val="24"/>
        </w:rPr>
        <w:t>of market value</w:t>
      </w:r>
      <w:r w:rsidR="00C74E8C" w:rsidRPr="00E73933">
        <w:rPr>
          <w:rFonts w:cstheme="minorHAnsi"/>
          <w:sz w:val="24"/>
          <w:szCs w:val="24"/>
        </w:rPr>
        <w:t xml:space="preserve"> of the subject property</w:t>
      </w:r>
      <w:r w:rsidRPr="00E73933">
        <w:rPr>
          <w:rFonts w:cstheme="minorHAnsi"/>
          <w:sz w:val="24"/>
          <w:szCs w:val="24"/>
        </w:rPr>
        <w:t xml:space="preserve">, </w:t>
      </w:r>
      <w:r w:rsidR="0037132C" w:rsidRPr="00E73933">
        <w:rPr>
          <w:rFonts w:cstheme="minorHAnsi"/>
          <w:i/>
          <w:sz w:val="24"/>
          <w:szCs w:val="24"/>
        </w:rPr>
        <w:t>[</w:t>
      </w:r>
      <w:r w:rsidR="00B23349" w:rsidRPr="00B23349">
        <w:rPr>
          <w:rFonts w:cstheme="minorHAnsi"/>
          <w:b/>
          <w:i/>
          <w:sz w:val="24"/>
          <w:szCs w:val="24"/>
        </w:rPr>
        <w:t>E.g.:</w:t>
      </w:r>
      <w:r w:rsidR="00B23349">
        <w:rPr>
          <w:rFonts w:cstheme="minorHAnsi"/>
          <w:i/>
          <w:sz w:val="24"/>
          <w:szCs w:val="24"/>
        </w:rPr>
        <w:t xml:space="preserve"> </w:t>
      </w:r>
      <w:r w:rsidR="00815840" w:rsidRPr="00E73933">
        <w:rPr>
          <w:rFonts w:cstheme="minorHAnsi"/>
          <w:i/>
          <w:sz w:val="24"/>
          <w:szCs w:val="24"/>
        </w:rPr>
        <w:t>AS IMPROVED</w:t>
      </w:r>
      <w:r w:rsidR="00815840" w:rsidRPr="00C4441C">
        <w:rPr>
          <w:rFonts w:cstheme="minorHAnsi"/>
          <w:b/>
          <w:i/>
          <w:sz w:val="24"/>
          <w:szCs w:val="24"/>
        </w:rPr>
        <w:t>/</w:t>
      </w:r>
      <w:r w:rsidR="00815840" w:rsidRPr="00E73933">
        <w:rPr>
          <w:rFonts w:cstheme="minorHAnsi"/>
          <w:i/>
          <w:sz w:val="24"/>
          <w:szCs w:val="24"/>
        </w:rPr>
        <w:t>VACANT</w:t>
      </w:r>
      <w:r w:rsidR="0037132C" w:rsidRPr="00E73933">
        <w:rPr>
          <w:rFonts w:cstheme="minorHAnsi"/>
          <w:sz w:val="24"/>
          <w:szCs w:val="24"/>
        </w:rPr>
        <w:t>]</w:t>
      </w:r>
      <w:r w:rsidRPr="00E73933">
        <w:rPr>
          <w:rFonts w:cstheme="minorHAnsi"/>
          <w:sz w:val="24"/>
          <w:szCs w:val="24"/>
        </w:rPr>
        <w:t xml:space="preserve">, in </w:t>
      </w:r>
      <w:r w:rsidR="0037132C" w:rsidRPr="00E73933">
        <w:rPr>
          <w:rFonts w:cstheme="minorHAnsi"/>
          <w:sz w:val="24"/>
          <w:szCs w:val="24"/>
        </w:rPr>
        <w:t>[</w:t>
      </w:r>
      <w:r w:rsidR="00B23349" w:rsidRPr="00C4441C">
        <w:rPr>
          <w:rFonts w:cstheme="minorHAnsi"/>
          <w:b/>
          <w:i/>
          <w:sz w:val="24"/>
          <w:szCs w:val="24"/>
        </w:rPr>
        <w:t>E.g.:</w:t>
      </w:r>
      <w:r w:rsidR="00B23349">
        <w:rPr>
          <w:rFonts w:cstheme="minorHAnsi"/>
          <w:sz w:val="24"/>
          <w:szCs w:val="24"/>
        </w:rPr>
        <w:t xml:space="preserve"> </w:t>
      </w:r>
      <w:r w:rsidR="00815840" w:rsidRPr="00E73933">
        <w:rPr>
          <w:rFonts w:cstheme="minorHAnsi"/>
          <w:i/>
          <w:sz w:val="24"/>
          <w:szCs w:val="24"/>
        </w:rPr>
        <w:t>UNENCUMBERED FEE SIMPLE</w:t>
      </w:r>
      <w:r w:rsidR="00815840" w:rsidRPr="00C4441C">
        <w:rPr>
          <w:rFonts w:cstheme="minorHAnsi"/>
          <w:b/>
          <w:i/>
          <w:sz w:val="24"/>
          <w:szCs w:val="24"/>
        </w:rPr>
        <w:t>/</w:t>
      </w:r>
      <w:r w:rsidR="00815840" w:rsidRPr="00E73933">
        <w:rPr>
          <w:rFonts w:cstheme="minorHAnsi"/>
          <w:i/>
          <w:sz w:val="24"/>
          <w:szCs w:val="24"/>
        </w:rPr>
        <w:t>LEASEHOLD</w:t>
      </w:r>
      <w:r w:rsidR="00815840" w:rsidRPr="00C4441C">
        <w:rPr>
          <w:rFonts w:cstheme="minorHAnsi"/>
          <w:b/>
          <w:i/>
          <w:sz w:val="24"/>
          <w:szCs w:val="24"/>
        </w:rPr>
        <w:t>/</w:t>
      </w:r>
      <w:r w:rsidR="00815840" w:rsidRPr="00E73933">
        <w:rPr>
          <w:rFonts w:cstheme="minorHAnsi"/>
          <w:i/>
          <w:sz w:val="24"/>
          <w:szCs w:val="24"/>
        </w:rPr>
        <w:t>LEASED FEE</w:t>
      </w:r>
      <w:r w:rsidR="0037132C" w:rsidRPr="00E73933">
        <w:rPr>
          <w:rFonts w:cstheme="minorHAnsi"/>
          <w:i/>
          <w:sz w:val="24"/>
          <w:szCs w:val="24"/>
        </w:rPr>
        <w:t>]</w:t>
      </w:r>
      <w:r w:rsidR="00F5570F" w:rsidRPr="00E73933">
        <w:rPr>
          <w:rFonts w:cstheme="minorHAnsi"/>
          <w:sz w:val="24"/>
          <w:szCs w:val="24"/>
        </w:rPr>
        <w:t xml:space="preserve"> ownership fo</w:t>
      </w:r>
      <w:r w:rsidR="00815840" w:rsidRPr="00E73933">
        <w:rPr>
          <w:rFonts w:cstheme="minorHAnsi"/>
          <w:sz w:val="24"/>
          <w:szCs w:val="24"/>
        </w:rPr>
        <w:t xml:space="preserve">r the intended use of </w:t>
      </w:r>
      <w:r w:rsidR="00815840" w:rsidRPr="00C4441C">
        <w:rPr>
          <w:rFonts w:cstheme="minorHAnsi"/>
          <w:i/>
          <w:sz w:val="24"/>
          <w:szCs w:val="24"/>
        </w:rPr>
        <w:t>[</w:t>
      </w:r>
      <w:r w:rsidR="00B23349" w:rsidRPr="00B23349">
        <w:rPr>
          <w:rFonts w:cstheme="minorHAnsi"/>
          <w:b/>
          <w:i/>
          <w:sz w:val="24"/>
          <w:szCs w:val="24"/>
        </w:rPr>
        <w:t>E.g.:</w:t>
      </w:r>
      <w:r w:rsidR="00B23349">
        <w:rPr>
          <w:rFonts w:cstheme="minorHAnsi"/>
          <w:i/>
          <w:sz w:val="24"/>
          <w:szCs w:val="24"/>
        </w:rPr>
        <w:t xml:space="preserve"> </w:t>
      </w:r>
      <w:r w:rsidR="00815840" w:rsidRPr="00E73933">
        <w:rPr>
          <w:rFonts w:cstheme="minorHAnsi"/>
          <w:i/>
          <w:sz w:val="24"/>
          <w:szCs w:val="24"/>
        </w:rPr>
        <w:t>FIRST MORTGAGE FINANCING</w:t>
      </w:r>
      <w:r w:rsidR="00815840" w:rsidRPr="00C4441C">
        <w:rPr>
          <w:rFonts w:cstheme="minorHAnsi"/>
          <w:b/>
          <w:i/>
          <w:sz w:val="24"/>
          <w:szCs w:val="24"/>
        </w:rPr>
        <w:t>/</w:t>
      </w:r>
      <w:r w:rsidR="00815840" w:rsidRPr="00E73933">
        <w:rPr>
          <w:rFonts w:cstheme="minorHAnsi"/>
          <w:i/>
          <w:sz w:val="24"/>
          <w:szCs w:val="24"/>
        </w:rPr>
        <w:t>SECOND MORTGAGE FINANCING</w:t>
      </w:r>
      <w:bookmarkStart w:id="0" w:name="_GoBack"/>
      <w:bookmarkEnd w:id="0"/>
      <w:r w:rsidR="00815840" w:rsidRPr="00C4441C">
        <w:rPr>
          <w:rFonts w:cstheme="minorHAnsi"/>
          <w:b/>
          <w:i/>
          <w:sz w:val="24"/>
          <w:szCs w:val="24"/>
        </w:rPr>
        <w:t>/</w:t>
      </w:r>
      <w:r w:rsidR="00815840" w:rsidRPr="00E73933">
        <w:rPr>
          <w:rFonts w:cstheme="minorHAnsi"/>
          <w:i/>
          <w:sz w:val="24"/>
          <w:szCs w:val="24"/>
        </w:rPr>
        <w:t>DIVISION OF MATRIMONIAL ASSETS</w:t>
      </w:r>
      <w:r w:rsidR="00815840" w:rsidRPr="00C4441C">
        <w:rPr>
          <w:rFonts w:cstheme="minorHAnsi"/>
          <w:b/>
          <w:i/>
          <w:sz w:val="24"/>
          <w:szCs w:val="24"/>
        </w:rPr>
        <w:t>/</w:t>
      </w:r>
      <w:r w:rsidR="00815840" w:rsidRPr="00E73933">
        <w:rPr>
          <w:rFonts w:cstheme="minorHAnsi"/>
          <w:i/>
          <w:sz w:val="24"/>
          <w:szCs w:val="24"/>
        </w:rPr>
        <w:t xml:space="preserve">ESTATE TAX] </w:t>
      </w:r>
      <w:r w:rsidR="0037132C" w:rsidRPr="00E73933">
        <w:rPr>
          <w:rFonts w:cstheme="minorHAnsi"/>
          <w:sz w:val="24"/>
          <w:szCs w:val="24"/>
        </w:rPr>
        <w:t>only</w:t>
      </w:r>
      <w:r w:rsidR="00815840" w:rsidRPr="00E73933">
        <w:rPr>
          <w:rFonts w:cstheme="minorHAnsi"/>
          <w:i/>
          <w:sz w:val="24"/>
          <w:szCs w:val="24"/>
        </w:rPr>
        <w:t>.</w:t>
      </w:r>
    </w:p>
    <w:p w14:paraId="653E3E90" w14:textId="3EB41037" w:rsidR="0070739F" w:rsidRPr="00E73933" w:rsidRDefault="00890432" w:rsidP="008B28C6">
      <w:pPr>
        <w:spacing w:before="120" w:after="120" w:line="300" w:lineRule="exact"/>
        <w:rPr>
          <w:rFonts w:cstheme="minorHAnsi"/>
          <w:sz w:val="24"/>
          <w:szCs w:val="24"/>
        </w:rPr>
      </w:pPr>
      <w:r w:rsidRPr="00E73933">
        <w:rPr>
          <w:rFonts w:cstheme="minorHAnsi"/>
          <w:sz w:val="24"/>
          <w:szCs w:val="24"/>
        </w:rPr>
        <w:t xml:space="preserve">The estimate of value is as of the effective date and is subject to </w:t>
      </w:r>
      <w:r w:rsidR="0037132C" w:rsidRPr="00E73933">
        <w:rPr>
          <w:rFonts w:cstheme="minorHAnsi"/>
          <w:sz w:val="24"/>
          <w:szCs w:val="24"/>
        </w:rPr>
        <w:t xml:space="preserve">the </w:t>
      </w:r>
      <w:r w:rsidR="001C609A" w:rsidRPr="00E73933">
        <w:rPr>
          <w:rFonts w:cstheme="minorHAnsi"/>
          <w:sz w:val="24"/>
          <w:szCs w:val="24"/>
        </w:rPr>
        <w:t xml:space="preserve">authorized intended </w:t>
      </w:r>
      <w:r w:rsidRPr="00E73933">
        <w:rPr>
          <w:rFonts w:cstheme="minorHAnsi"/>
          <w:sz w:val="24"/>
          <w:szCs w:val="24"/>
        </w:rPr>
        <w:t xml:space="preserve">use, assumptions and limiting conditions included in the report to which the reader’s attention is specifically directed.  The </w:t>
      </w:r>
      <w:r w:rsidR="00C74E8C" w:rsidRPr="00E73933">
        <w:rPr>
          <w:rFonts w:cstheme="minorHAnsi"/>
          <w:sz w:val="24"/>
          <w:szCs w:val="24"/>
        </w:rPr>
        <w:t>report</w:t>
      </w:r>
      <w:r w:rsidRPr="00E73933">
        <w:rPr>
          <w:rFonts w:cstheme="minorHAnsi"/>
          <w:sz w:val="24"/>
          <w:szCs w:val="24"/>
        </w:rPr>
        <w:t xml:space="preserve"> is enclosed and must be read in its entirety.  </w:t>
      </w:r>
    </w:p>
    <w:p w14:paraId="2A47F832" w14:textId="6220FB55" w:rsidR="00812890" w:rsidRPr="00E73933" w:rsidRDefault="0037132C" w:rsidP="008B28C6">
      <w:pPr>
        <w:spacing w:before="120" w:after="120" w:line="300" w:lineRule="exact"/>
        <w:rPr>
          <w:rFonts w:cstheme="minorHAnsi"/>
          <w:b/>
          <w:i/>
          <w:sz w:val="24"/>
          <w:szCs w:val="24"/>
        </w:rPr>
      </w:pPr>
      <w:r w:rsidRPr="00E73933">
        <w:rPr>
          <w:rFonts w:cstheme="minorHAnsi"/>
          <w:b/>
          <w:i/>
          <w:sz w:val="24"/>
          <w:szCs w:val="24"/>
        </w:rPr>
        <w:t>[</w:t>
      </w:r>
      <w:r w:rsidR="00812890" w:rsidRPr="00E73933">
        <w:rPr>
          <w:rFonts w:cstheme="minorHAnsi"/>
          <w:b/>
          <w:i/>
          <w:sz w:val="24"/>
          <w:szCs w:val="24"/>
        </w:rPr>
        <w:t xml:space="preserve">IF A HYPOTHETICAL </w:t>
      </w:r>
      <w:r w:rsidR="008A36DE" w:rsidRPr="00E73933">
        <w:rPr>
          <w:rFonts w:cstheme="minorHAnsi"/>
          <w:b/>
          <w:i/>
          <w:sz w:val="24"/>
          <w:szCs w:val="24"/>
        </w:rPr>
        <w:t xml:space="preserve">CONDITION </w:t>
      </w:r>
      <w:r w:rsidR="00812890" w:rsidRPr="00E73933">
        <w:rPr>
          <w:rFonts w:cstheme="minorHAnsi"/>
          <w:b/>
          <w:i/>
          <w:sz w:val="24"/>
          <w:szCs w:val="24"/>
        </w:rPr>
        <w:t>HAS BEEN INVOKED, INCLUDE</w:t>
      </w:r>
      <w:r w:rsidR="00C74E8C" w:rsidRPr="00E73933">
        <w:rPr>
          <w:rFonts w:cstheme="minorHAnsi"/>
          <w:b/>
          <w:i/>
          <w:sz w:val="24"/>
          <w:szCs w:val="24"/>
        </w:rPr>
        <w:t xml:space="preserve"> </w:t>
      </w:r>
      <w:r w:rsidR="001E55DC">
        <w:rPr>
          <w:rFonts w:cstheme="minorHAnsi"/>
          <w:b/>
          <w:i/>
          <w:sz w:val="24"/>
          <w:szCs w:val="24"/>
        </w:rPr>
        <w:t>ITALICS</w:t>
      </w:r>
      <w:r w:rsidRPr="00E73933">
        <w:rPr>
          <w:rFonts w:cstheme="minorHAnsi"/>
          <w:b/>
          <w:i/>
          <w:sz w:val="24"/>
          <w:szCs w:val="24"/>
        </w:rPr>
        <w:t>]</w:t>
      </w:r>
      <w:r w:rsidR="00812890" w:rsidRPr="00E73933">
        <w:rPr>
          <w:rFonts w:cstheme="minorHAnsi"/>
          <w:b/>
          <w:i/>
          <w:sz w:val="24"/>
          <w:szCs w:val="24"/>
        </w:rPr>
        <w:t>:</w:t>
      </w:r>
    </w:p>
    <w:p w14:paraId="153C7226" w14:textId="0947DB05" w:rsidR="00812890" w:rsidRPr="001E55DC" w:rsidRDefault="00812890" w:rsidP="009305E3">
      <w:pPr>
        <w:spacing w:before="120" w:after="120" w:line="300" w:lineRule="exact"/>
        <w:rPr>
          <w:rFonts w:cstheme="minorHAnsi"/>
          <w:i/>
          <w:sz w:val="24"/>
          <w:szCs w:val="24"/>
        </w:rPr>
      </w:pPr>
      <w:r w:rsidRPr="001E55DC">
        <w:rPr>
          <w:rFonts w:cstheme="minorHAnsi"/>
          <w:i/>
          <w:sz w:val="24"/>
          <w:szCs w:val="24"/>
        </w:rPr>
        <w:t xml:space="preserve">By accepting this report, the </w:t>
      </w:r>
      <w:r w:rsidR="00C74E8C" w:rsidRPr="001E55DC">
        <w:rPr>
          <w:rFonts w:cstheme="minorHAnsi"/>
          <w:i/>
          <w:sz w:val="24"/>
          <w:szCs w:val="24"/>
        </w:rPr>
        <w:t>client</w:t>
      </w:r>
      <w:r w:rsidR="002C04D6" w:rsidRPr="001E55DC">
        <w:rPr>
          <w:rFonts w:cstheme="minorHAnsi"/>
          <w:i/>
          <w:sz w:val="24"/>
          <w:szCs w:val="24"/>
        </w:rPr>
        <w:t xml:space="preserve"> or </w:t>
      </w:r>
      <w:r w:rsidR="00EC41D6">
        <w:rPr>
          <w:rFonts w:cstheme="minorHAnsi"/>
          <w:i/>
          <w:sz w:val="24"/>
          <w:szCs w:val="24"/>
        </w:rPr>
        <w:t>the</w:t>
      </w:r>
      <w:r w:rsidR="002C04D6" w:rsidRPr="001E55DC">
        <w:rPr>
          <w:rFonts w:cstheme="minorHAnsi"/>
          <w:i/>
          <w:sz w:val="24"/>
          <w:szCs w:val="24"/>
        </w:rPr>
        <w:t xml:space="preserve"> </w:t>
      </w:r>
      <w:r w:rsidR="00C74E8C" w:rsidRPr="001E55DC">
        <w:rPr>
          <w:rFonts w:cstheme="minorHAnsi"/>
          <w:i/>
          <w:sz w:val="24"/>
          <w:szCs w:val="24"/>
        </w:rPr>
        <w:t>intended</w:t>
      </w:r>
      <w:r w:rsidR="008B28C6" w:rsidRPr="001E55DC">
        <w:rPr>
          <w:rFonts w:cstheme="minorHAnsi"/>
          <w:i/>
          <w:sz w:val="24"/>
          <w:szCs w:val="24"/>
        </w:rPr>
        <w:t xml:space="preserve"> user</w:t>
      </w:r>
      <w:r w:rsidR="00C74E8C" w:rsidRPr="001E55DC">
        <w:rPr>
          <w:rFonts w:cstheme="minorHAnsi"/>
          <w:i/>
          <w:sz w:val="24"/>
          <w:szCs w:val="24"/>
        </w:rPr>
        <w:t xml:space="preserve">/authorized user </w:t>
      </w:r>
      <w:r w:rsidRPr="001E55DC">
        <w:rPr>
          <w:rFonts w:cstheme="minorHAnsi"/>
          <w:i/>
          <w:sz w:val="24"/>
          <w:szCs w:val="24"/>
        </w:rPr>
        <w:t>accept</w:t>
      </w:r>
      <w:r w:rsidR="008B28C6" w:rsidRPr="001E55DC">
        <w:rPr>
          <w:rFonts w:cstheme="minorHAnsi"/>
          <w:i/>
          <w:sz w:val="24"/>
          <w:szCs w:val="24"/>
        </w:rPr>
        <w:t>s</w:t>
      </w:r>
      <w:r w:rsidRPr="001E55DC">
        <w:rPr>
          <w:rFonts w:cstheme="minorHAnsi"/>
          <w:i/>
          <w:sz w:val="24"/>
          <w:szCs w:val="24"/>
        </w:rPr>
        <w:t xml:space="preserve"> that:</w:t>
      </w:r>
    </w:p>
    <w:p w14:paraId="0A821C26" w14:textId="5C74F95C" w:rsidR="00812890" w:rsidRPr="001E55DC" w:rsidRDefault="00812890" w:rsidP="009305E3">
      <w:pPr>
        <w:pStyle w:val="ListParagraph"/>
        <w:numPr>
          <w:ilvl w:val="0"/>
          <w:numId w:val="2"/>
        </w:numPr>
        <w:spacing w:before="120" w:after="120" w:line="300" w:lineRule="exact"/>
        <w:ind w:left="720"/>
        <w:rPr>
          <w:rFonts w:cstheme="minorHAnsi"/>
          <w:i/>
          <w:sz w:val="24"/>
          <w:szCs w:val="24"/>
        </w:rPr>
      </w:pPr>
      <w:r w:rsidRPr="001E55DC">
        <w:rPr>
          <w:rFonts w:cstheme="minorHAnsi"/>
          <w:i/>
          <w:sz w:val="24"/>
          <w:szCs w:val="24"/>
        </w:rPr>
        <w:t>the hypothetical condition [</w:t>
      </w:r>
      <w:r w:rsidR="00B23349" w:rsidRPr="006D3ADF">
        <w:rPr>
          <w:rFonts w:cstheme="minorHAnsi"/>
          <w:b/>
          <w:sz w:val="24"/>
          <w:szCs w:val="24"/>
        </w:rPr>
        <w:t xml:space="preserve">E.g.: </w:t>
      </w:r>
      <w:r w:rsidRPr="006D3ADF">
        <w:rPr>
          <w:rFonts w:cstheme="minorHAnsi"/>
          <w:sz w:val="24"/>
          <w:szCs w:val="24"/>
        </w:rPr>
        <w:t xml:space="preserve">AS IF </w:t>
      </w:r>
      <w:r w:rsidR="00C74E8C" w:rsidRPr="006D3ADF">
        <w:rPr>
          <w:rFonts w:cstheme="minorHAnsi"/>
          <w:sz w:val="24"/>
          <w:szCs w:val="24"/>
        </w:rPr>
        <w:t xml:space="preserve">100% </w:t>
      </w:r>
      <w:r w:rsidRPr="006D3ADF">
        <w:rPr>
          <w:rFonts w:cstheme="minorHAnsi"/>
          <w:sz w:val="24"/>
          <w:szCs w:val="24"/>
        </w:rPr>
        <w:t>COMPLETE</w:t>
      </w:r>
      <w:r w:rsidRPr="006D3ADF">
        <w:rPr>
          <w:rFonts w:cstheme="minorHAnsi"/>
          <w:b/>
          <w:sz w:val="24"/>
          <w:szCs w:val="24"/>
        </w:rPr>
        <w:t>/</w:t>
      </w:r>
      <w:r w:rsidRPr="006D3ADF">
        <w:rPr>
          <w:rFonts w:cstheme="minorHAnsi"/>
          <w:sz w:val="24"/>
          <w:szCs w:val="24"/>
        </w:rPr>
        <w:t>AS IF REMEDIATED</w:t>
      </w:r>
      <w:r w:rsidRPr="006D3ADF">
        <w:rPr>
          <w:rFonts w:cstheme="minorHAnsi"/>
          <w:b/>
          <w:sz w:val="24"/>
          <w:szCs w:val="24"/>
        </w:rPr>
        <w:t>/</w:t>
      </w:r>
      <w:r w:rsidRPr="006D3ADF">
        <w:rPr>
          <w:rFonts w:cstheme="minorHAnsi"/>
          <w:sz w:val="24"/>
          <w:szCs w:val="24"/>
        </w:rPr>
        <w:t>AS IF REZONED</w:t>
      </w:r>
      <w:r w:rsidRPr="001E55DC">
        <w:rPr>
          <w:rFonts w:cstheme="minorHAnsi"/>
          <w:i/>
          <w:sz w:val="24"/>
          <w:szCs w:val="24"/>
        </w:rPr>
        <w:t xml:space="preserve">] and assumptions </w:t>
      </w:r>
      <w:r w:rsidR="008A36DE" w:rsidRPr="001E55DC">
        <w:rPr>
          <w:rFonts w:cstheme="minorHAnsi"/>
          <w:i/>
          <w:sz w:val="24"/>
          <w:szCs w:val="24"/>
        </w:rPr>
        <w:t xml:space="preserve">identified </w:t>
      </w:r>
      <w:r w:rsidRPr="001E55DC">
        <w:rPr>
          <w:rFonts w:cstheme="minorHAnsi"/>
          <w:i/>
          <w:sz w:val="24"/>
          <w:szCs w:val="24"/>
        </w:rPr>
        <w:t xml:space="preserve">in this report have not been independently verified or are items that </w:t>
      </w:r>
      <w:r w:rsidR="008A36DE" w:rsidRPr="001E55DC">
        <w:rPr>
          <w:rFonts w:cstheme="minorHAnsi"/>
          <w:i/>
          <w:sz w:val="24"/>
          <w:szCs w:val="24"/>
        </w:rPr>
        <w:t xml:space="preserve">are </w:t>
      </w:r>
      <w:r w:rsidRPr="001E55DC">
        <w:rPr>
          <w:rFonts w:cstheme="minorHAnsi"/>
          <w:i/>
          <w:sz w:val="24"/>
          <w:szCs w:val="24"/>
        </w:rPr>
        <w:t xml:space="preserve">assumed to be true as part of this assignment, and </w:t>
      </w:r>
    </w:p>
    <w:p w14:paraId="2B7FE4F9" w14:textId="4B0134D9" w:rsidR="00812890" w:rsidRPr="001E55DC" w:rsidRDefault="00812890" w:rsidP="009305E3">
      <w:pPr>
        <w:pStyle w:val="ListParagraph"/>
        <w:numPr>
          <w:ilvl w:val="0"/>
          <w:numId w:val="2"/>
        </w:numPr>
        <w:spacing w:before="120" w:after="120" w:line="300" w:lineRule="exact"/>
        <w:ind w:left="720"/>
        <w:rPr>
          <w:rFonts w:cstheme="minorHAnsi"/>
          <w:i/>
          <w:sz w:val="24"/>
          <w:szCs w:val="24"/>
        </w:rPr>
      </w:pPr>
      <w:r w:rsidRPr="001E55DC">
        <w:rPr>
          <w:rFonts w:cstheme="minorHAnsi"/>
          <w:i/>
          <w:sz w:val="24"/>
          <w:szCs w:val="24"/>
        </w:rPr>
        <w:t xml:space="preserve">this report may not be reasonably relied on as proof that any of </w:t>
      </w:r>
      <w:r w:rsidR="0037132C" w:rsidRPr="001E55DC">
        <w:rPr>
          <w:rFonts w:cstheme="minorHAnsi"/>
          <w:i/>
          <w:sz w:val="24"/>
          <w:szCs w:val="24"/>
        </w:rPr>
        <w:t xml:space="preserve">the hypothetical conditions or </w:t>
      </w:r>
      <w:r w:rsidRPr="001E55DC">
        <w:rPr>
          <w:rFonts w:cstheme="minorHAnsi"/>
          <w:i/>
          <w:sz w:val="24"/>
          <w:szCs w:val="24"/>
        </w:rPr>
        <w:t xml:space="preserve">assumptions are true and accurate or that they will be true and accurate at any point in the future, and </w:t>
      </w:r>
    </w:p>
    <w:p w14:paraId="30A6611F" w14:textId="780658B1" w:rsidR="00812890" w:rsidRPr="001E55DC" w:rsidRDefault="00812890" w:rsidP="009305E3">
      <w:pPr>
        <w:pStyle w:val="ListParagraph"/>
        <w:numPr>
          <w:ilvl w:val="0"/>
          <w:numId w:val="2"/>
        </w:numPr>
        <w:spacing w:before="120" w:after="120" w:line="300" w:lineRule="exact"/>
        <w:ind w:left="720"/>
        <w:rPr>
          <w:rFonts w:cstheme="minorHAnsi"/>
          <w:i/>
          <w:sz w:val="24"/>
          <w:szCs w:val="24"/>
        </w:rPr>
      </w:pPr>
      <w:r w:rsidRPr="001E55DC">
        <w:rPr>
          <w:rFonts w:cstheme="minorHAnsi"/>
          <w:i/>
          <w:sz w:val="24"/>
          <w:szCs w:val="24"/>
        </w:rPr>
        <w:t xml:space="preserve">in the event that any </w:t>
      </w:r>
      <w:r w:rsidR="0037132C" w:rsidRPr="001E55DC">
        <w:rPr>
          <w:rFonts w:cstheme="minorHAnsi"/>
          <w:i/>
          <w:sz w:val="24"/>
          <w:szCs w:val="24"/>
        </w:rPr>
        <w:t xml:space="preserve">hypothetical condition or </w:t>
      </w:r>
      <w:r w:rsidRPr="001E55DC">
        <w:rPr>
          <w:rFonts w:cstheme="minorHAnsi"/>
          <w:i/>
          <w:sz w:val="24"/>
          <w:szCs w:val="24"/>
        </w:rPr>
        <w:t xml:space="preserve">assumption in this report is discovered not to be true and accurate, it may impact the estimate of market value provided in this report. </w:t>
      </w:r>
    </w:p>
    <w:p w14:paraId="79DAD731" w14:textId="7F8E8591" w:rsidR="00812890" w:rsidRPr="001E55DC" w:rsidRDefault="00C74E8C" w:rsidP="009305E3">
      <w:pPr>
        <w:spacing w:before="120" w:after="120" w:line="300" w:lineRule="exact"/>
        <w:ind w:left="720"/>
        <w:rPr>
          <w:rFonts w:cstheme="minorHAnsi"/>
          <w:i/>
          <w:sz w:val="24"/>
          <w:szCs w:val="24"/>
        </w:rPr>
      </w:pPr>
      <w:r w:rsidRPr="001E55DC">
        <w:rPr>
          <w:rFonts w:cstheme="minorHAnsi"/>
          <w:i/>
          <w:sz w:val="24"/>
          <w:szCs w:val="24"/>
        </w:rPr>
        <w:t>The author</w:t>
      </w:r>
      <w:r w:rsidR="008B28C6" w:rsidRPr="001E55DC">
        <w:rPr>
          <w:rFonts w:cstheme="minorHAnsi"/>
          <w:i/>
          <w:sz w:val="24"/>
          <w:szCs w:val="24"/>
        </w:rPr>
        <w:t>(s)</w:t>
      </w:r>
      <w:r w:rsidRPr="001E55DC">
        <w:rPr>
          <w:rFonts w:cstheme="minorHAnsi"/>
          <w:i/>
          <w:sz w:val="24"/>
          <w:szCs w:val="24"/>
        </w:rPr>
        <w:t xml:space="preserve"> disclaim</w:t>
      </w:r>
      <w:r w:rsidR="008B28C6" w:rsidRPr="001E55DC">
        <w:rPr>
          <w:rFonts w:cstheme="minorHAnsi"/>
          <w:i/>
          <w:sz w:val="24"/>
          <w:szCs w:val="24"/>
        </w:rPr>
        <w:t>s</w:t>
      </w:r>
      <w:r w:rsidR="00812890" w:rsidRPr="001E55DC">
        <w:rPr>
          <w:rFonts w:cstheme="minorHAnsi"/>
          <w:i/>
          <w:sz w:val="24"/>
          <w:szCs w:val="24"/>
        </w:rPr>
        <w:t xml:space="preserve"> any liability arising from any </w:t>
      </w:r>
      <w:r w:rsidR="0037132C" w:rsidRPr="001E55DC">
        <w:rPr>
          <w:rFonts w:cstheme="minorHAnsi"/>
          <w:i/>
          <w:sz w:val="24"/>
          <w:szCs w:val="24"/>
        </w:rPr>
        <w:t xml:space="preserve">hypothetical condition or </w:t>
      </w:r>
      <w:r w:rsidR="00812890" w:rsidRPr="001E55DC">
        <w:rPr>
          <w:rFonts w:cstheme="minorHAnsi"/>
          <w:i/>
          <w:sz w:val="24"/>
          <w:szCs w:val="24"/>
        </w:rPr>
        <w:t>assumptions</w:t>
      </w:r>
      <w:r w:rsidRPr="001E55DC">
        <w:rPr>
          <w:rFonts w:cstheme="minorHAnsi"/>
          <w:i/>
          <w:sz w:val="24"/>
          <w:szCs w:val="24"/>
        </w:rPr>
        <w:t xml:space="preserve"> </w:t>
      </w:r>
      <w:r w:rsidR="00812890" w:rsidRPr="001E55DC">
        <w:rPr>
          <w:rFonts w:cstheme="minorHAnsi"/>
          <w:i/>
          <w:sz w:val="24"/>
          <w:szCs w:val="24"/>
        </w:rPr>
        <w:t xml:space="preserve">not being true and accurate as at the date of this report or in the future.   </w:t>
      </w:r>
    </w:p>
    <w:p w14:paraId="0695B0F0" w14:textId="4015E72D" w:rsidR="008B28C6" w:rsidRPr="00E73933" w:rsidRDefault="008B28C6" w:rsidP="008B28C6">
      <w:pPr>
        <w:spacing w:before="120" w:after="120" w:line="300" w:lineRule="exact"/>
        <w:rPr>
          <w:rFonts w:cstheme="minorHAnsi"/>
          <w:sz w:val="24"/>
          <w:szCs w:val="24"/>
        </w:rPr>
      </w:pPr>
    </w:p>
    <w:p w14:paraId="4FC4275F" w14:textId="77777777" w:rsidR="00833FED" w:rsidRPr="0048227A" w:rsidRDefault="00833FED" w:rsidP="00833FED">
      <w:pPr>
        <w:rPr>
          <w:rFonts w:cstheme="minorHAnsi"/>
          <w:sz w:val="24"/>
          <w:szCs w:val="24"/>
        </w:rPr>
      </w:pPr>
      <w:r w:rsidRPr="0048227A">
        <w:rPr>
          <w:rFonts w:cstheme="minorHAnsi"/>
          <w:sz w:val="24"/>
          <w:szCs w:val="24"/>
        </w:rPr>
        <w:lastRenderedPageBreak/>
        <w:t>No person or party other than the authorized intended user specifically identified herein can rely on this report without first obtaining written authorization from the author(s) of this report.  Such authorization is at the discretion of the author(s), and may only be issued with permission from the client of this report.</w:t>
      </w:r>
    </w:p>
    <w:p w14:paraId="41BF61DD" w14:textId="16550078" w:rsidR="00E65765" w:rsidRPr="00E73933" w:rsidRDefault="00EB3EDD" w:rsidP="00D91C51">
      <w:pPr>
        <w:spacing w:before="120" w:after="120" w:line="300" w:lineRule="exact"/>
        <w:rPr>
          <w:rFonts w:cstheme="minorHAnsi"/>
          <w:sz w:val="24"/>
          <w:szCs w:val="24"/>
        </w:rPr>
        <w:sectPr w:rsidR="00E65765" w:rsidRPr="00E73933" w:rsidSect="009D201E">
          <w:pgSz w:w="12240" w:h="15840"/>
          <w:pgMar w:top="1440" w:right="1080" w:bottom="1440" w:left="1080" w:header="720" w:footer="720" w:gutter="0"/>
          <w:cols w:space="720"/>
          <w:docGrid w:linePitch="360"/>
        </w:sectPr>
      </w:pPr>
      <w:r w:rsidRPr="00E73933">
        <w:rPr>
          <w:rFonts w:cstheme="minorHAnsi"/>
          <w:sz w:val="24"/>
          <w:szCs w:val="24"/>
        </w:rPr>
        <w:t>Th</w:t>
      </w:r>
      <w:r w:rsidR="005F2243" w:rsidRPr="00E73933">
        <w:rPr>
          <w:rFonts w:cstheme="minorHAnsi"/>
          <w:sz w:val="24"/>
          <w:szCs w:val="24"/>
        </w:rPr>
        <w:t>e</w:t>
      </w:r>
      <w:r w:rsidRPr="00E73933">
        <w:rPr>
          <w:rFonts w:cstheme="minorHAnsi"/>
          <w:sz w:val="24"/>
          <w:szCs w:val="24"/>
        </w:rPr>
        <w:t xml:space="preserve"> </w:t>
      </w:r>
      <w:r w:rsidR="005F2243" w:rsidRPr="00E73933">
        <w:rPr>
          <w:rFonts w:cstheme="minorHAnsi"/>
          <w:sz w:val="24"/>
          <w:szCs w:val="24"/>
        </w:rPr>
        <w:t xml:space="preserve">report </w:t>
      </w:r>
      <w:r w:rsidR="008A36DE" w:rsidRPr="00E73933">
        <w:rPr>
          <w:rFonts w:cstheme="minorHAnsi"/>
          <w:sz w:val="24"/>
          <w:szCs w:val="24"/>
        </w:rPr>
        <w:t xml:space="preserve">is </w:t>
      </w:r>
      <w:r w:rsidRPr="00E73933">
        <w:rPr>
          <w:rFonts w:cstheme="minorHAnsi"/>
          <w:sz w:val="24"/>
          <w:szCs w:val="24"/>
        </w:rPr>
        <w:t xml:space="preserve">prepared in accordance with the Canadian Uniform Standards of </w:t>
      </w:r>
      <w:r w:rsidR="00F5570F" w:rsidRPr="00E73933">
        <w:rPr>
          <w:rFonts w:cstheme="minorHAnsi"/>
          <w:sz w:val="24"/>
          <w:szCs w:val="24"/>
        </w:rPr>
        <w:t>Professional Appraisal Practice (CUSPAP).</w:t>
      </w:r>
      <w:r w:rsidRPr="00E73933">
        <w:rPr>
          <w:rFonts w:cstheme="minorHAnsi"/>
          <w:sz w:val="24"/>
          <w:szCs w:val="24"/>
        </w:rPr>
        <w:tab/>
      </w:r>
    </w:p>
    <w:p w14:paraId="279EDDF4" w14:textId="77777777" w:rsidR="00316D66" w:rsidRPr="00E73933" w:rsidRDefault="00316D66" w:rsidP="00D91C51">
      <w:pPr>
        <w:spacing w:after="0" w:line="320" w:lineRule="exact"/>
        <w:rPr>
          <w:rFonts w:cstheme="minorHAnsi"/>
          <w:sz w:val="24"/>
          <w:szCs w:val="24"/>
        </w:rPr>
      </w:pPr>
    </w:p>
    <w:p w14:paraId="164CA01C" w14:textId="77777777" w:rsidR="00943692" w:rsidRPr="00E73933" w:rsidRDefault="00943692" w:rsidP="00D91C51">
      <w:pPr>
        <w:spacing w:after="0" w:line="320" w:lineRule="exact"/>
        <w:rPr>
          <w:rFonts w:cstheme="minorHAnsi"/>
          <w:sz w:val="24"/>
          <w:szCs w:val="24"/>
        </w:rPr>
      </w:pPr>
      <w:r w:rsidRPr="00E73933">
        <w:rPr>
          <w:rFonts w:cstheme="minorHAnsi"/>
          <w:sz w:val="24"/>
          <w:szCs w:val="24"/>
        </w:rPr>
        <w:t>Sincerely,</w:t>
      </w:r>
    </w:p>
    <w:p w14:paraId="6964E262" w14:textId="1114CB3E" w:rsidR="00822802" w:rsidRPr="00E73933" w:rsidRDefault="00822802" w:rsidP="00D91C51">
      <w:pPr>
        <w:spacing w:after="0" w:line="320" w:lineRule="exact"/>
        <w:rPr>
          <w:rFonts w:cstheme="minorHAnsi"/>
          <w:sz w:val="24"/>
          <w:szCs w:val="24"/>
        </w:rPr>
      </w:pPr>
    </w:p>
    <w:p w14:paraId="5E4DC6A8" w14:textId="77777777" w:rsidR="00E65765" w:rsidRPr="00E73933" w:rsidRDefault="00E65765" w:rsidP="00D91C51">
      <w:pPr>
        <w:tabs>
          <w:tab w:val="left" w:pos="4680"/>
        </w:tabs>
        <w:spacing w:after="0" w:line="320" w:lineRule="exact"/>
        <w:rPr>
          <w:rFonts w:cstheme="minorHAnsi"/>
          <w:sz w:val="24"/>
          <w:szCs w:val="24"/>
        </w:rPr>
      </w:pPr>
    </w:p>
    <w:p w14:paraId="4E09B635" w14:textId="77777777" w:rsidR="00E65765" w:rsidRPr="00E73933" w:rsidRDefault="00E65765" w:rsidP="00D91C51">
      <w:pPr>
        <w:tabs>
          <w:tab w:val="left" w:pos="4680"/>
        </w:tabs>
        <w:spacing w:after="0" w:line="320" w:lineRule="exact"/>
        <w:rPr>
          <w:rFonts w:cstheme="minorHAnsi"/>
          <w:sz w:val="24"/>
          <w:szCs w:val="24"/>
        </w:rPr>
      </w:pPr>
    </w:p>
    <w:p w14:paraId="659FF41B" w14:textId="77777777" w:rsidR="00E65765" w:rsidRPr="00E73933" w:rsidRDefault="00E65765" w:rsidP="00D91C51">
      <w:pPr>
        <w:tabs>
          <w:tab w:val="left" w:pos="4680"/>
        </w:tabs>
        <w:spacing w:after="0" w:line="320" w:lineRule="exact"/>
        <w:rPr>
          <w:rFonts w:cstheme="minorHAnsi"/>
          <w:sz w:val="24"/>
          <w:szCs w:val="24"/>
          <w:u w:val="single"/>
        </w:rPr>
      </w:pPr>
      <w:r w:rsidRPr="00E73933">
        <w:rPr>
          <w:rFonts w:cstheme="minorHAnsi"/>
          <w:sz w:val="24"/>
          <w:szCs w:val="24"/>
          <w:u w:val="single"/>
        </w:rPr>
        <w:tab/>
      </w:r>
    </w:p>
    <w:p w14:paraId="44649C61" w14:textId="77777777" w:rsidR="00E65765" w:rsidRPr="00E73933" w:rsidRDefault="00822802" w:rsidP="00D91C51">
      <w:pPr>
        <w:tabs>
          <w:tab w:val="left" w:pos="4680"/>
        </w:tabs>
        <w:spacing w:after="0" w:line="320" w:lineRule="exact"/>
        <w:rPr>
          <w:rFonts w:cstheme="minorHAnsi"/>
          <w:sz w:val="24"/>
          <w:szCs w:val="24"/>
        </w:rPr>
      </w:pPr>
      <w:r w:rsidRPr="00E73933">
        <w:rPr>
          <w:rFonts w:cstheme="minorHAnsi"/>
          <w:sz w:val="24"/>
          <w:szCs w:val="24"/>
        </w:rPr>
        <w:t>AIC Candidate Member</w:t>
      </w:r>
    </w:p>
    <w:p w14:paraId="62D016A5" w14:textId="104BFA05" w:rsidR="00E65765" w:rsidRPr="00E73933" w:rsidRDefault="00E65765" w:rsidP="00D91C51">
      <w:pPr>
        <w:tabs>
          <w:tab w:val="left" w:pos="4680"/>
        </w:tabs>
        <w:spacing w:after="0" w:line="320" w:lineRule="exact"/>
        <w:rPr>
          <w:rFonts w:cstheme="minorHAnsi"/>
          <w:sz w:val="24"/>
          <w:szCs w:val="24"/>
        </w:rPr>
      </w:pPr>
      <w:r w:rsidRPr="00E73933">
        <w:rPr>
          <w:rFonts w:cstheme="minorHAnsi"/>
          <w:sz w:val="24"/>
          <w:szCs w:val="24"/>
        </w:rPr>
        <w:t>AIC Membership #:</w:t>
      </w:r>
      <w:r w:rsidRPr="00E73933">
        <w:rPr>
          <w:rFonts w:cstheme="minorHAnsi"/>
          <w:sz w:val="24"/>
          <w:szCs w:val="24"/>
        </w:rPr>
        <w:br w:type="column"/>
      </w:r>
      <w:r w:rsidR="00822802" w:rsidRPr="00E73933">
        <w:rPr>
          <w:rFonts w:cstheme="minorHAnsi"/>
          <w:sz w:val="24"/>
          <w:szCs w:val="24"/>
        </w:rPr>
        <w:tab/>
      </w:r>
    </w:p>
    <w:p w14:paraId="640196E0" w14:textId="77777777" w:rsidR="00E65765" w:rsidRPr="00E73933" w:rsidRDefault="00E65765" w:rsidP="00D91C51">
      <w:pPr>
        <w:tabs>
          <w:tab w:val="left" w:pos="4680"/>
        </w:tabs>
        <w:spacing w:after="0" w:line="320" w:lineRule="exact"/>
        <w:rPr>
          <w:rFonts w:cstheme="minorHAnsi"/>
          <w:sz w:val="24"/>
          <w:szCs w:val="24"/>
        </w:rPr>
      </w:pPr>
    </w:p>
    <w:p w14:paraId="14B5985C" w14:textId="77777777" w:rsidR="00316D66" w:rsidRPr="00E73933" w:rsidRDefault="00316D66" w:rsidP="00D91C51">
      <w:pPr>
        <w:tabs>
          <w:tab w:val="left" w:pos="4680"/>
        </w:tabs>
        <w:spacing w:after="0" w:line="320" w:lineRule="exact"/>
        <w:rPr>
          <w:rFonts w:cstheme="minorHAnsi"/>
          <w:sz w:val="24"/>
          <w:szCs w:val="24"/>
        </w:rPr>
      </w:pPr>
    </w:p>
    <w:p w14:paraId="2C05EE89" w14:textId="77777777" w:rsidR="00E65765" w:rsidRPr="00E73933" w:rsidRDefault="00E65765" w:rsidP="00D91C51">
      <w:pPr>
        <w:tabs>
          <w:tab w:val="left" w:pos="4680"/>
        </w:tabs>
        <w:spacing w:after="0" w:line="320" w:lineRule="exact"/>
        <w:rPr>
          <w:rFonts w:cstheme="minorHAnsi"/>
          <w:sz w:val="24"/>
          <w:szCs w:val="24"/>
        </w:rPr>
      </w:pPr>
    </w:p>
    <w:p w14:paraId="7A9CCB78" w14:textId="77777777" w:rsidR="00E65765" w:rsidRPr="00E73933" w:rsidRDefault="00E65765" w:rsidP="00D91C51">
      <w:pPr>
        <w:tabs>
          <w:tab w:val="left" w:pos="4680"/>
        </w:tabs>
        <w:spacing w:after="0" w:line="320" w:lineRule="exact"/>
        <w:rPr>
          <w:rFonts w:cstheme="minorHAnsi"/>
          <w:sz w:val="24"/>
          <w:szCs w:val="24"/>
        </w:rPr>
      </w:pPr>
    </w:p>
    <w:p w14:paraId="6C36A24B" w14:textId="77777777" w:rsidR="00E65765" w:rsidRPr="00E73933" w:rsidRDefault="00E65765" w:rsidP="00D91C51">
      <w:pPr>
        <w:tabs>
          <w:tab w:val="left" w:pos="4680"/>
        </w:tabs>
        <w:spacing w:after="0" w:line="320" w:lineRule="exact"/>
        <w:rPr>
          <w:rFonts w:cstheme="minorHAnsi"/>
          <w:sz w:val="24"/>
          <w:szCs w:val="24"/>
          <w:u w:val="single"/>
        </w:rPr>
      </w:pPr>
      <w:r w:rsidRPr="00E73933">
        <w:rPr>
          <w:rFonts w:cstheme="minorHAnsi"/>
          <w:sz w:val="24"/>
          <w:szCs w:val="24"/>
          <w:u w:val="single"/>
        </w:rPr>
        <w:tab/>
      </w:r>
    </w:p>
    <w:p w14:paraId="32F890E0" w14:textId="41C7D8D6" w:rsidR="00E65765" w:rsidRPr="00E73933" w:rsidRDefault="00822802" w:rsidP="00D91C51">
      <w:pPr>
        <w:tabs>
          <w:tab w:val="left" w:pos="4680"/>
        </w:tabs>
        <w:spacing w:after="0" w:line="320" w:lineRule="exact"/>
        <w:rPr>
          <w:rFonts w:cstheme="minorHAnsi"/>
          <w:sz w:val="24"/>
          <w:szCs w:val="24"/>
        </w:rPr>
      </w:pPr>
      <w:r w:rsidRPr="00E73933">
        <w:rPr>
          <w:rFonts w:cstheme="minorHAnsi"/>
          <w:sz w:val="24"/>
          <w:szCs w:val="24"/>
        </w:rPr>
        <w:t xml:space="preserve">CRA, </w:t>
      </w:r>
      <w:proofErr w:type="spellStart"/>
      <w:r w:rsidRPr="00E73933">
        <w:rPr>
          <w:rFonts w:cstheme="minorHAnsi"/>
          <w:sz w:val="24"/>
          <w:szCs w:val="24"/>
        </w:rPr>
        <w:t>P.App</w:t>
      </w:r>
      <w:proofErr w:type="spellEnd"/>
      <w:r w:rsidR="00F143E6" w:rsidRPr="00E73933">
        <w:rPr>
          <w:rFonts w:cstheme="minorHAnsi"/>
          <w:sz w:val="24"/>
          <w:szCs w:val="24"/>
        </w:rPr>
        <w:t>/</w:t>
      </w:r>
      <w:r w:rsidRPr="00E73933">
        <w:rPr>
          <w:rFonts w:cstheme="minorHAnsi"/>
          <w:sz w:val="24"/>
          <w:szCs w:val="24"/>
        </w:rPr>
        <w:t xml:space="preserve">AACI, </w:t>
      </w:r>
      <w:proofErr w:type="spellStart"/>
      <w:r w:rsidRPr="00E73933">
        <w:rPr>
          <w:rFonts w:cstheme="minorHAnsi"/>
          <w:sz w:val="24"/>
          <w:szCs w:val="24"/>
        </w:rPr>
        <w:t>P.App</w:t>
      </w:r>
      <w:proofErr w:type="spellEnd"/>
      <w:r w:rsidRPr="00E73933">
        <w:rPr>
          <w:rFonts w:cstheme="minorHAnsi"/>
          <w:sz w:val="24"/>
          <w:szCs w:val="24"/>
        </w:rPr>
        <w:t xml:space="preserve">     </w:t>
      </w:r>
    </w:p>
    <w:p w14:paraId="04DAAF28" w14:textId="77777777" w:rsidR="00E65765" w:rsidRPr="00E73933" w:rsidRDefault="00F143E6" w:rsidP="00D91C51">
      <w:pPr>
        <w:tabs>
          <w:tab w:val="left" w:pos="4680"/>
        </w:tabs>
        <w:spacing w:after="0" w:line="320" w:lineRule="exact"/>
        <w:rPr>
          <w:rFonts w:cstheme="minorHAnsi"/>
          <w:sz w:val="24"/>
          <w:szCs w:val="24"/>
        </w:rPr>
        <w:sectPr w:rsidR="00E65765" w:rsidRPr="00E73933" w:rsidSect="00D91C51">
          <w:type w:val="continuous"/>
          <w:pgSz w:w="12240" w:h="15840"/>
          <w:pgMar w:top="720" w:right="720" w:bottom="720" w:left="720" w:header="720" w:footer="720" w:gutter="0"/>
          <w:cols w:num="2" w:space="720"/>
          <w:docGrid w:linePitch="360"/>
        </w:sectPr>
      </w:pPr>
      <w:r w:rsidRPr="00E73933">
        <w:rPr>
          <w:rFonts w:cstheme="minorHAnsi"/>
          <w:sz w:val="24"/>
          <w:szCs w:val="24"/>
        </w:rPr>
        <w:t xml:space="preserve">AIC </w:t>
      </w:r>
      <w:r w:rsidR="00822802" w:rsidRPr="00E73933">
        <w:rPr>
          <w:rFonts w:cstheme="minorHAnsi"/>
          <w:sz w:val="24"/>
          <w:szCs w:val="24"/>
        </w:rPr>
        <w:t>Membership #:</w:t>
      </w:r>
    </w:p>
    <w:p w14:paraId="547E3379" w14:textId="77777777" w:rsidR="00822802" w:rsidRPr="00E73933" w:rsidRDefault="00822802" w:rsidP="00B451A0">
      <w:pPr>
        <w:tabs>
          <w:tab w:val="left" w:pos="4680"/>
        </w:tabs>
        <w:spacing w:before="120" w:after="120" w:line="320" w:lineRule="exact"/>
        <w:rPr>
          <w:rFonts w:cstheme="minorHAnsi"/>
          <w:sz w:val="24"/>
          <w:szCs w:val="24"/>
        </w:rPr>
      </w:pPr>
    </w:p>
    <w:sectPr w:rsidR="00822802" w:rsidRPr="00E73933" w:rsidSect="00E6576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6FD9" w14:textId="77777777" w:rsidR="001D7174" w:rsidRDefault="001D7174" w:rsidP="00E069C8">
      <w:pPr>
        <w:spacing w:after="0" w:line="240" w:lineRule="auto"/>
      </w:pPr>
      <w:r>
        <w:separator/>
      </w:r>
    </w:p>
  </w:endnote>
  <w:endnote w:type="continuationSeparator" w:id="0">
    <w:p w14:paraId="746587B3" w14:textId="77777777" w:rsidR="001D7174" w:rsidRDefault="001D7174" w:rsidP="00E06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2146" w14:textId="77777777" w:rsidR="001D7174" w:rsidRDefault="001D7174" w:rsidP="00E069C8">
      <w:pPr>
        <w:spacing w:after="0" w:line="240" w:lineRule="auto"/>
      </w:pPr>
      <w:r>
        <w:separator/>
      </w:r>
    </w:p>
  </w:footnote>
  <w:footnote w:type="continuationSeparator" w:id="0">
    <w:p w14:paraId="370D6858" w14:textId="77777777" w:rsidR="001D7174" w:rsidRDefault="001D7174" w:rsidP="00E06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E23"/>
    <w:multiLevelType w:val="hybridMultilevel"/>
    <w:tmpl w:val="1AD0DD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AF3057D"/>
    <w:multiLevelType w:val="hybridMultilevel"/>
    <w:tmpl w:val="9000EE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EDD"/>
    <w:rsid w:val="000A3274"/>
    <w:rsid w:val="00114564"/>
    <w:rsid w:val="00122087"/>
    <w:rsid w:val="00145B8A"/>
    <w:rsid w:val="0015589B"/>
    <w:rsid w:val="00194366"/>
    <w:rsid w:val="001A1E84"/>
    <w:rsid w:val="001C609A"/>
    <w:rsid w:val="001D7174"/>
    <w:rsid w:val="001E55DC"/>
    <w:rsid w:val="001F7484"/>
    <w:rsid w:val="00261F0E"/>
    <w:rsid w:val="00262E21"/>
    <w:rsid w:val="00291EFE"/>
    <w:rsid w:val="002C04D6"/>
    <w:rsid w:val="002D281A"/>
    <w:rsid w:val="00306B5F"/>
    <w:rsid w:val="00316D66"/>
    <w:rsid w:val="003469D3"/>
    <w:rsid w:val="0037132C"/>
    <w:rsid w:val="00386FD3"/>
    <w:rsid w:val="003C1069"/>
    <w:rsid w:val="00466D10"/>
    <w:rsid w:val="0048227A"/>
    <w:rsid w:val="005F2243"/>
    <w:rsid w:val="00621ACF"/>
    <w:rsid w:val="00687950"/>
    <w:rsid w:val="006B43A9"/>
    <w:rsid w:val="006C23DD"/>
    <w:rsid w:val="006D3ADF"/>
    <w:rsid w:val="0070739F"/>
    <w:rsid w:val="00782BDC"/>
    <w:rsid w:val="007D1CF5"/>
    <w:rsid w:val="00812890"/>
    <w:rsid w:val="00815840"/>
    <w:rsid w:val="008210B9"/>
    <w:rsid w:val="00822802"/>
    <w:rsid w:val="00833FED"/>
    <w:rsid w:val="00890432"/>
    <w:rsid w:val="008A36DE"/>
    <w:rsid w:val="008B28C6"/>
    <w:rsid w:val="0092138C"/>
    <w:rsid w:val="009305E3"/>
    <w:rsid w:val="00943692"/>
    <w:rsid w:val="009736D7"/>
    <w:rsid w:val="009D201E"/>
    <w:rsid w:val="009E4763"/>
    <w:rsid w:val="00A548C8"/>
    <w:rsid w:val="00B166C9"/>
    <w:rsid w:val="00B23349"/>
    <w:rsid w:val="00B451A0"/>
    <w:rsid w:val="00BC3E1D"/>
    <w:rsid w:val="00C4441C"/>
    <w:rsid w:val="00C74E8C"/>
    <w:rsid w:val="00D145B9"/>
    <w:rsid w:val="00D819FE"/>
    <w:rsid w:val="00D91C51"/>
    <w:rsid w:val="00DD693E"/>
    <w:rsid w:val="00E069C8"/>
    <w:rsid w:val="00E17B3A"/>
    <w:rsid w:val="00E65765"/>
    <w:rsid w:val="00E73933"/>
    <w:rsid w:val="00EB08B8"/>
    <w:rsid w:val="00EB3EDD"/>
    <w:rsid w:val="00EC41D6"/>
    <w:rsid w:val="00F143E6"/>
    <w:rsid w:val="00F5570F"/>
    <w:rsid w:val="00FA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FB95"/>
  <w15:chartTrackingRefBased/>
  <w15:docId w15:val="{81FFBE38-1223-4D0A-A0B2-9458AB3F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C8"/>
    <w:rPr>
      <w:rFonts w:ascii="Segoe UI" w:hAnsi="Segoe UI" w:cs="Segoe UI"/>
      <w:sz w:val="18"/>
      <w:szCs w:val="18"/>
    </w:rPr>
  </w:style>
  <w:style w:type="paragraph" w:styleId="Header">
    <w:name w:val="header"/>
    <w:basedOn w:val="Normal"/>
    <w:link w:val="HeaderChar"/>
    <w:uiPriority w:val="99"/>
    <w:unhideWhenUsed/>
    <w:rsid w:val="00E06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9C8"/>
  </w:style>
  <w:style w:type="paragraph" w:styleId="Footer">
    <w:name w:val="footer"/>
    <w:basedOn w:val="Normal"/>
    <w:link w:val="FooterChar"/>
    <w:uiPriority w:val="99"/>
    <w:unhideWhenUsed/>
    <w:rsid w:val="00E06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C8"/>
  </w:style>
  <w:style w:type="character" w:styleId="CommentReference">
    <w:name w:val="annotation reference"/>
    <w:basedOn w:val="DefaultParagraphFont"/>
    <w:uiPriority w:val="99"/>
    <w:semiHidden/>
    <w:unhideWhenUsed/>
    <w:rsid w:val="00145B8A"/>
    <w:rPr>
      <w:sz w:val="16"/>
      <w:szCs w:val="16"/>
    </w:rPr>
  </w:style>
  <w:style w:type="paragraph" w:styleId="CommentText">
    <w:name w:val="annotation text"/>
    <w:basedOn w:val="Normal"/>
    <w:link w:val="CommentTextChar"/>
    <w:uiPriority w:val="99"/>
    <w:semiHidden/>
    <w:unhideWhenUsed/>
    <w:rsid w:val="00145B8A"/>
    <w:pPr>
      <w:spacing w:line="240" w:lineRule="auto"/>
    </w:pPr>
    <w:rPr>
      <w:sz w:val="20"/>
      <w:szCs w:val="20"/>
    </w:rPr>
  </w:style>
  <w:style w:type="character" w:customStyle="1" w:styleId="CommentTextChar">
    <w:name w:val="Comment Text Char"/>
    <w:basedOn w:val="DefaultParagraphFont"/>
    <w:link w:val="CommentText"/>
    <w:uiPriority w:val="99"/>
    <w:semiHidden/>
    <w:rsid w:val="00145B8A"/>
    <w:rPr>
      <w:sz w:val="20"/>
      <w:szCs w:val="20"/>
    </w:rPr>
  </w:style>
  <w:style w:type="paragraph" w:styleId="CommentSubject">
    <w:name w:val="annotation subject"/>
    <w:basedOn w:val="CommentText"/>
    <w:next w:val="CommentText"/>
    <w:link w:val="CommentSubjectChar"/>
    <w:uiPriority w:val="99"/>
    <w:semiHidden/>
    <w:unhideWhenUsed/>
    <w:rsid w:val="00145B8A"/>
    <w:rPr>
      <w:b/>
      <w:bCs/>
    </w:rPr>
  </w:style>
  <w:style w:type="character" w:customStyle="1" w:styleId="CommentSubjectChar">
    <w:name w:val="Comment Subject Char"/>
    <w:basedOn w:val="CommentTextChar"/>
    <w:link w:val="CommentSubject"/>
    <w:uiPriority w:val="99"/>
    <w:semiHidden/>
    <w:rsid w:val="00145B8A"/>
    <w:rPr>
      <w:b/>
      <w:bCs/>
      <w:sz w:val="20"/>
      <w:szCs w:val="20"/>
    </w:rPr>
  </w:style>
  <w:style w:type="paragraph" w:styleId="ListParagraph">
    <w:name w:val="List Paragraph"/>
    <w:basedOn w:val="Normal"/>
    <w:uiPriority w:val="34"/>
    <w:qFormat/>
    <w:rsid w:val="00812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8057">
      <w:bodyDiv w:val="1"/>
      <w:marLeft w:val="0"/>
      <w:marRight w:val="0"/>
      <w:marTop w:val="0"/>
      <w:marBottom w:val="0"/>
      <w:divBdr>
        <w:top w:val="none" w:sz="0" w:space="0" w:color="auto"/>
        <w:left w:val="none" w:sz="0" w:space="0" w:color="auto"/>
        <w:bottom w:val="none" w:sz="0" w:space="0" w:color="auto"/>
        <w:right w:val="none" w:sz="0" w:space="0" w:color="auto"/>
      </w:divBdr>
    </w:div>
    <w:div w:id="496002697">
      <w:bodyDiv w:val="1"/>
      <w:marLeft w:val="0"/>
      <w:marRight w:val="0"/>
      <w:marTop w:val="0"/>
      <w:marBottom w:val="0"/>
      <w:divBdr>
        <w:top w:val="none" w:sz="0" w:space="0" w:color="auto"/>
        <w:left w:val="none" w:sz="0" w:space="0" w:color="auto"/>
        <w:bottom w:val="none" w:sz="0" w:space="0" w:color="auto"/>
        <w:right w:val="none" w:sz="0" w:space="0" w:color="auto"/>
      </w:divBdr>
    </w:div>
    <w:div w:id="1277369404">
      <w:bodyDiv w:val="1"/>
      <w:marLeft w:val="0"/>
      <w:marRight w:val="0"/>
      <w:marTop w:val="0"/>
      <w:marBottom w:val="0"/>
      <w:divBdr>
        <w:top w:val="none" w:sz="0" w:space="0" w:color="auto"/>
        <w:left w:val="none" w:sz="0" w:space="0" w:color="auto"/>
        <w:bottom w:val="none" w:sz="0" w:space="0" w:color="auto"/>
        <w:right w:val="none" w:sz="0" w:space="0" w:color="auto"/>
      </w:divBdr>
    </w:div>
    <w:div w:id="1368794363">
      <w:bodyDiv w:val="1"/>
      <w:marLeft w:val="0"/>
      <w:marRight w:val="0"/>
      <w:marTop w:val="0"/>
      <w:marBottom w:val="0"/>
      <w:divBdr>
        <w:top w:val="none" w:sz="0" w:space="0" w:color="auto"/>
        <w:left w:val="none" w:sz="0" w:space="0" w:color="auto"/>
        <w:bottom w:val="none" w:sz="0" w:space="0" w:color="auto"/>
        <w:right w:val="none" w:sz="0" w:space="0" w:color="auto"/>
      </w:divBdr>
    </w:div>
    <w:div w:id="20854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DCFCD9BB</Template>
  <TotalTime>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Schulkowsky</dc:creator>
  <cp:keywords/>
  <dc:description/>
  <cp:lastModifiedBy>Andre Hannoush</cp:lastModifiedBy>
  <cp:revision>4</cp:revision>
  <dcterms:created xsi:type="dcterms:W3CDTF">2020-06-17T16:03:00Z</dcterms:created>
  <dcterms:modified xsi:type="dcterms:W3CDTF">2020-08-21T15:37:00Z</dcterms:modified>
</cp:coreProperties>
</file>