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F6F47" w14:textId="77777777" w:rsidR="00B26ED2" w:rsidRPr="00F476DD" w:rsidRDefault="00B26ED2" w:rsidP="00B26ED2">
      <w:pPr>
        <w:rPr>
          <w:lang w:val="fr-CA"/>
        </w:rPr>
      </w:pPr>
    </w:p>
    <w:p w14:paraId="353CBEF3" w14:textId="77777777" w:rsidR="00B26ED2" w:rsidRPr="00F476DD" w:rsidRDefault="00B26ED2" w:rsidP="00B26ED2">
      <w:pPr>
        <w:rPr>
          <w:lang w:val="fr-CA"/>
        </w:rPr>
      </w:pPr>
    </w:p>
    <w:p w14:paraId="7676470B" w14:textId="1CA169CD" w:rsidR="00B26ED2" w:rsidRPr="00F476DD" w:rsidRDefault="00677C14" w:rsidP="00B26ED2">
      <w:pPr>
        <w:autoSpaceDE w:val="0"/>
        <w:autoSpaceDN w:val="0"/>
        <w:adjustRightInd w:val="0"/>
        <w:jc w:val="center"/>
        <w:rPr>
          <w:rFonts w:ascii="Arial" w:hAnsi="Arial" w:cs="Arial"/>
          <w:b/>
          <w:bCs/>
          <w:color w:val="000000"/>
          <w:sz w:val="28"/>
          <w:szCs w:val="28"/>
          <w:lang w:val="fr-CA"/>
        </w:rPr>
      </w:pPr>
      <w:r w:rsidRPr="00F476DD">
        <w:rPr>
          <w:rFonts w:ascii="Arial" w:hAnsi="Arial" w:cs="Arial"/>
          <w:b/>
          <w:bCs/>
          <w:iCs/>
          <w:color w:val="000000"/>
          <w:sz w:val="28"/>
          <w:szCs w:val="28"/>
          <w:lang w:val="fr-CA"/>
        </w:rPr>
        <w:t>Thomas Fox</w:t>
      </w:r>
      <w:r w:rsidR="00B26ED2" w:rsidRPr="00F476DD">
        <w:rPr>
          <w:rFonts w:ascii="Arial" w:hAnsi="Arial" w:cs="Arial"/>
          <w:b/>
          <w:bCs/>
          <w:iCs/>
          <w:color w:val="000000"/>
          <w:sz w:val="28"/>
          <w:szCs w:val="28"/>
          <w:lang w:val="fr-CA"/>
        </w:rPr>
        <w:t xml:space="preserve">, AACI, P. App </w:t>
      </w:r>
      <w:r w:rsidR="006C5AA8">
        <w:rPr>
          <w:rFonts w:ascii="Arial" w:hAnsi="Arial" w:cs="Arial"/>
          <w:b/>
          <w:bCs/>
          <w:iCs/>
          <w:color w:val="000000"/>
          <w:sz w:val="28"/>
          <w:szCs w:val="28"/>
          <w:lang w:val="fr-CA"/>
        </w:rPr>
        <w:t xml:space="preserve">est </w:t>
      </w:r>
      <w:r w:rsidR="00E8680C" w:rsidRPr="00F476DD">
        <w:rPr>
          <w:rFonts w:ascii="Arial" w:hAnsi="Arial" w:cs="Arial"/>
          <w:b/>
          <w:bCs/>
          <w:iCs/>
          <w:color w:val="000000"/>
          <w:sz w:val="28"/>
          <w:szCs w:val="28"/>
          <w:lang w:val="fr-CA"/>
        </w:rPr>
        <w:t xml:space="preserve">élu président de l’Institut canadien des évaluateurs lors du Congrès annuel de 2019 </w:t>
      </w:r>
    </w:p>
    <w:p w14:paraId="329057E0" w14:textId="77777777" w:rsidR="00B26ED2" w:rsidRPr="00F476DD" w:rsidRDefault="00B26ED2" w:rsidP="00B26ED2">
      <w:pPr>
        <w:autoSpaceDE w:val="0"/>
        <w:autoSpaceDN w:val="0"/>
        <w:adjustRightInd w:val="0"/>
        <w:jc w:val="center"/>
        <w:rPr>
          <w:rFonts w:ascii="Arial" w:hAnsi="Arial" w:cs="Arial"/>
          <w:b/>
          <w:bCs/>
          <w:color w:val="000000"/>
          <w:sz w:val="28"/>
          <w:szCs w:val="28"/>
          <w:lang w:val="fr-CA"/>
        </w:rPr>
      </w:pPr>
    </w:p>
    <w:p w14:paraId="6687EEFC" w14:textId="1E243A26" w:rsidR="00B26ED2" w:rsidRPr="00F476DD" w:rsidRDefault="00E8680C" w:rsidP="00B26ED2">
      <w:pPr>
        <w:autoSpaceDE w:val="0"/>
        <w:autoSpaceDN w:val="0"/>
        <w:adjustRightInd w:val="0"/>
        <w:jc w:val="center"/>
        <w:rPr>
          <w:rFonts w:ascii="Arial" w:hAnsi="Arial" w:cs="Arial"/>
          <w:b/>
          <w:bCs/>
          <w:color w:val="000000"/>
          <w:sz w:val="28"/>
          <w:szCs w:val="28"/>
          <w:lang w:val="fr-CA"/>
        </w:rPr>
      </w:pPr>
      <w:r w:rsidRPr="00F476DD">
        <w:rPr>
          <w:rFonts w:ascii="Arial" w:hAnsi="Arial" w:cs="Arial"/>
          <w:b/>
          <w:bCs/>
          <w:color w:val="000000"/>
          <w:sz w:val="28"/>
          <w:szCs w:val="28"/>
          <w:lang w:val="fr-CA"/>
        </w:rPr>
        <w:t xml:space="preserve">L’ICE </w:t>
      </w:r>
      <w:r w:rsidR="006C5AA8">
        <w:rPr>
          <w:rFonts w:ascii="Arial" w:hAnsi="Arial" w:cs="Arial"/>
          <w:b/>
          <w:bCs/>
          <w:color w:val="000000"/>
          <w:sz w:val="28"/>
          <w:szCs w:val="28"/>
          <w:lang w:val="fr-CA"/>
        </w:rPr>
        <w:t xml:space="preserve">reconnaît </w:t>
      </w:r>
      <w:r w:rsidRPr="00F476DD">
        <w:rPr>
          <w:rFonts w:ascii="Arial" w:hAnsi="Arial" w:cs="Arial"/>
          <w:b/>
          <w:bCs/>
          <w:color w:val="000000"/>
          <w:sz w:val="28"/>
          <w:szCs w:val="28"/>
          <w:lang w:val="fr-CA"/>
        </w:rPr>
        <w:t xml:space="preserve">également la contribution exceptionnelle de bénévoles au cours de son </w:t>
      </w:r>
      <w:r w:rsidRPr="00F476DD">
        <w:rPr>
          <w:rFonts w:ascii="Arial" w:hAnsi="Arial" w:cs="Arial"/>
          <w:b/>
          <w:bCs/>
          <w:iCs/>
          <w:color w:val="000000"/>
          <w:sz w:val="28"/>
          <w:szCs w:val="28"/>
          <w:lang w:val="fr-CA"/>
        </w:rPr>
        <w:t>Congrès annuel</w:t>
      </w:r>
      <w:r w:rsidRPr="00F476DD">
        <w:rPr>
          <w:rFonts w:ascii="Arial" w:hAnsi="Arial" w:cs="Arial"/>
          <w:b/>
          <w:bCs/>
          <w:color w:val="000000"/>
          <w:sz w:val="28"/>
          <w:szCs w:val="28"/>
          <w:lang w:val="fr-CA"/>
        </w:rPr>
        <w:t xml:space="preserve"> </w:t>
      </w:r>
    </w:p>
    <w:p w14:paraId="07E825BF" w14:textId="77777777" w:rsidR="00B26ED2" w:rsidRPr="00F476DD" w:rsidRDefault="00B26ED2" w:rsidP="00B26ED2">
      <w:pPr>
        <w:autoSpaceDE w:val="0"/>
        <w:autoSpaceDN w:val="0"/>
        <w:adjustRightInd w:val="0"/>
        <w:rPr>
          <w:rFonts w:ascii="Arial" w:hAnsi="Arial" w:cs="Arial"/>
          <w:b/>
          <w:bCs/>
          <w:color w:val="000000"/>
          <w:sz w:val="22"/>
          <w:szCs w:val="22"/>
          <w:lang w:val="fr-CA"/>
        </w:rPr>
      </w:pPr>
    </w:p>
    <w:p w14:paraId="6FFCCEF3" w14:textId="77777777" w:rsidR="00B26ED2" w:rsidRPr="00F476DD" w:rsidRDefault="00B26ED2" w:rsidP="00B26ED2">
      <w:pPr>
        <w:autoSpaceDE w:val="0"/>
        <w:autoSpaceDN w:val="0"/>
        <w:adjustRightInd w:val="0"/>
        <w:spacing w:line="276" w:lineRule="auto"/>
        <w:rPr>
          <w:rFonts w:ascii="Arial" w:hAnsi="Arial" w:cs="Arial"/>
          <w:color w:val="000000"/>
          <w:sz w:val="22"/>
          <w:szCs w:val="22"/>
          <w:lang w:val="fr-CA"/>
        </w:rPr>
      </w:pPr>
    </w:p>
    <w:p w14:paraId="509C33D1" w14:textId="77777777" w:rsidR="00B26ED2" w:rsidRPr="00F476DD" w:rsidRDefault="00B26ED2" w:rsidP="00B26ED2">
      <w:pPr>
        <w:autoSpaceDE w:val="0"/>
        <w:autoSpaceDN w:val="0"/>
        <w:adjustRightInd w:val="0"/>
        <w:spacing w:line="276" w:lineRule="auto"/>
        <w:rPr>
          <w:rFonts w:ascii="Arial" w:hAnsi="Arial" w:cs="Arial"/>
          <w:color w:val="000000"/>
          <w:highlight w:val="yellow"/>
          <w:lang w:val="fr-CA"/>
        </w:rPr>
      </w:pPr>
      <w:r w:rsidRPr="00F476DD">
        <w:rPr>
          <w:rFonts w:ascii="Arial" w:hAnsi="Arial" w:cs="Arial"/>
          <w:b/>
          <w:color w:val="000000"/>
          <w:lang w:val="fr-CA"/>
        </w:rPr>
        <w:t>(</w:t>
      </w:r>
      <w:r w:rsidR="00677C14" w:rsidRPr="00F476DD">
        <w:rPr>
          <w:rFonts w:ascii="Arial" w:hAnsi="Arial" w:cs="Arial"/>
          <w:b/>
          <w:color w:val="000000"/>
          <w:lang w:val="fr-CA"/>
        </w:rPr>
        <w:t>Ottawa</w:t>
      </w:r>
      <w:r w:rsidRPr="00F476DD">
        <w:rPr>
          <w:rFonts w:ascii="Arial" w:hAnsi="Arial" w:cs="Arial"/>
          <w:b/>
          <w:color w:val="000000"/>
          <w:lang w:val="fr-CA"/>
        </w:rPr>
        <w:t xml:space="preserve">) </w:t>
      </w:r>
      <w:r w:rsidR="00E8680C" w:rsidRPr="00F476DD">
        <w:rPr>
          <w:rFonts w:ascii="Arial" w:hAnsi="Arial" w:cs="Arial"/>
          <w:b/>
          <w:color w:val="000000"/>
          <w:lang w:val="fr-CA"/>
        </w:rPr>
        <w:t>le 11 juin</w:t>
      </w:r>
      <w:r w:rsidRPr="00F476DD">
        <w:rPr>
          <w:rFonts w:ascii="Arial" w:hAnsi="Arial" w:cs="Arial"/>
          <w:b/>
          <w:color w:val="000000"/>
          <w:lang w:val="fr-CA"/>
        </w:rPr>
        <w:t xml:space="preserve"> 201</w:t>
      </w:r>
      <w:r w:rsidR="00677C14" w:rsidRPr="00F476DD">
        <w:rPr>
          <w:rFonts w:ascii="Arial" w:hAnsi="Arial" w:cs="Arial"/>
          <w:b/>
          <w:color w:val="000000"/>
          <w:lang w:val="fr-CA"/>
        </w:rPr>
        <w:t>9</w:t>
      </w:r>
      <w:r w:rsidRPr="00F476DD">
        <w:rPr>
          <w:rFonts w:ascii="Arial" w:hAnsi="Arial" w:cs="Arial"/>
          <w:color w:val="000000"/>
          <w:lang w:val="fr-CA"/>
        </w:rPr>
        <w:t xml:space="preserve"> – </w:t>
      </w:r>
      <w:r w:rsidR="00E8680C" w:rsidRPr="00F476DD">
        <w:rPr>
          <w:rFonts w:ascii="Arial" w:hAnsi="Arial" w:cs="Arial"/>
          <w:color w:val="000000"/>
          <w:lang w:val="fr-CA"/>
        </w:rPr>
        <w:t xml:space="preserve">L'Institut canadien des évaluateurs (ICE) annonce l'élection de Thomas Fox, AACI, P.App. de Regina, en Saskatchewan, au poste de président national de l'ICE pour 2019-2020. M. Fox a été officiellement intronisé lors du Congrès 2019 de l’ICE qui s'est tenu du 5 au 8 juin </w:t>
      </w:r>
      <w:r w:rsidR="00E8680C" w:rsidRPr="00265E3B">
        <w:rPr>
          <w:rFonts w:ascii="Arial" w:hAnsi="Arial" w:cs="Arial"/>
          <w:color w:val="000000"/>
          <w:lang w:val="fr-CA"/>
        </w:rPr>
        <w:t>2019</w:t>
      </w:r>
      <w:r w:rsidR="00E8680C" w:rsidRPr="00F476DD">
        <w:rPr>
          <w:rFonts w:ascii="Arial" w:hAnsi="Arial" w:cs="Arial"/>
          <w:color w:val="000000"/>
          <w:lang w:val="fr-CA"/>
        </w:rPr>
        <w:t xml:space="preserve"> à St. John's, Terre-Neuve et Labrador. </w:t>
      </w:r>
    </w:p>
    <w:p w14:paraId="137CB65D" w14:textId="77777777" w:rsidR="00B26ED2" w:rsidRPr="00F476DD" w:rsidRDefault="00B26ED2" w:rsidP="00B26ED2">
      <w:pPr>
        <w:spacing w:line="276" w:lineRule="auto"/>
        <w:rPr>
          <w:rStyle w:val="Strong"/>
          <w:rFonts w:ascii="Arial" w:hAnsi="Arial" w:cs="Arial"/>
          <w:b w:val="0"/>
          <w:highlight w:val="yellow"/>
          <w:lang w:val="fr-CA"/>
        </w:rPr>
      </w:pPr>
    </w:p>
    <w:p w14:paraId="326CD4AB" w14:textId="77777777" w:rsidR="00B26ED2" w:rsidRPr="00F476DD" w:rsidRDefault="00E8680C" w:rsidP="00B26ED2">
      <w:pPr>
        <w:spacing w:line="276" w:lineRule="auto"/>
        <w:rPr>
          <w:rFonts w:ascii="Arial" w:hAnsi="Arial" w:cs="Arial"/>
          <w:shd w:val="clear" w:color="auto" w:fill="FFFFFF"/>
          <w:lang w:val="fr-CA"/>
        </w:rPr>
      </w:pPr>
      <w:r w:rsidRPr="00F476DD">
        <w:rPr>
          <w:rFonts w:ascii="Arial" w:hAnsi="Arial" w:cs="Arial"/>
          <w:shd w:val="clear" w:color="auto" w:fill="FFFFFF"/>
          <w:lang w:val="fr-CA"/>
        </w:rPr>
        <w:t>Thomas s'est joint à l'ICE en 1996, obtenant sa désignation de CRA en 2001 et celle d'AACI en 2006.  Il a travaillé pour une petite firme d'évaluation en Saskatchewan pendant toute sa carrière et a été un bénévole actif au sein de l'Institut pendant plus de 22 ans.  Il a présidé plusieurs comités de l'IC</w:t>
      </w:r>
      <w:r w:rsidR="007966F5" w:rsidRPr="00F476DD">
        <w:rPr>
          <w:rFonts w:ascii="Arial" w:hAnsi="Arial" w:cs="Arial"/>
          <w:shd w:val="clear" w:color="auto" w:fill="FFFFFF"/>
          <w:lang w:val="fr-CA"/>
        </w:rPr>
        <w:t>E</w:t>
      </w:r>
      <w:r w:rsidRPr="00F476DD">
        <w:rPr>
          <w:rFonts w:ascii="Arial" w:hAnsi="Arial" w:cs="Arial"/>
          <w:shd w:val="clear" w:color="auto" w:fill="FFFFFF"/>
          <w:lang w:val="fr-CA"/>
        </w:rPr>
        <w:t xml:space="preserve"> et a été président de l'IC</w:t>
      </w:r>
      <w:r w:rsidR="007966F5" w:rsidRPr="00F476DD">
        <w:rPr>
          <w:rFonts w:ascii="Arial" w:hAnsi="Arial" w:cs="Arial"/>
          <w:shd w:val="clear" w:color="auto" w:fill="FFFFFF"/>
          <w:lang w:val="fr-CA"/>
        </w:rPr>
        <w:t>E</w:t>
      </w:r>
      <w:r w:rsidRPr="00F476DD">
        <w:rPr>
          <w:rFonts w:ascii="Arial" w:hAnsi="Arial" w:cs="Arial"/>
          <w:shd w:val="clear" w:color="auto" w:fill="FFFFFF"/>
          <w:lang w:val="fr-CA"/>
        </w:rPr>
        <w:t xml:space="preserve"> </w:t>
      </w:r>
      <w:r w:rsidR="007966F5" w:rsidRPr="00F476DD">
        <w:rPr>
          <w:rFonts w:ascii="Arial" w:hAnsi="Arial" w:cs="Arial"/>
          <w:shd w:val="clear" w:color="auto" w:fill="FFFFFF"/>
          <w:lang w:val="fr-CA"/>
        </w:rPr>
        <w:t xml:space="preserve">de </w:t>
      </w:r>
      <w:r w:rsidRPr="00F476DD">
        <w:rPr>
          <w:rFonts w:ascii="Arial" w:hAnsi="Arial" w:cs="Arial"/>
          <w:shd w:val="clear" w:color="auto" w:fill="FFFFFF"/>
          <w:lang w:val="fr-CA"/>
        </w:rPr>
        <w:t>Saskatchewan</w:t>
      </w:r>
      <w:r w:rsidR="007966F5" w:rsidRPr="00F476DD">
        <w:rPr>
          <w:rFonts w:ascii="Arial" w:hAnsi="Arial" w:cs="Arial"/>
          <w:shd w:val="clear" w:color="auto" w:fill="FFFFFF"/>
          <w:lang w:val="fr-CA"/>
        </w:rPr>
        <w:t xml:space="preserve">. </w:t>
      </w:r>
      <w:r w:rsidRPr="00F476DD">
        <w:rPr>
          <w:rFonts w:ascii="Arial" w:hAnsi="Arial" w:cs="Arial"/>
          <w:shd w:val="clear" w:color="auto" w:fill="FFFFFF"/>
          <w:lang w:val="fr-CA"/>
        </w:rPr>
        <w:t xml:space="preserve"> </w:t>
      </w:r>
      <w:r w:rsidR="00DE6C6F" w:rsidRPr="00F476DD">
        <w:rPr>
          <w:rFonts w:ascii="Arial" w:hAnsi="Arial" w:cs="Arial"/>
          <w:shd w:val="clear" w:color="auto" w:fill="FFFFFF"/>
          <w:lang w:val="fr-CA"/>
        </w:rPr>
        <w:t xml:space="preserve">  </w:t>
      </w:r>
    </w:p>
    <w:p w14:paraId="14277785" w14:textId="77777777" w:rsidR="00B26ED2" w:rsidRPr="00F476DD" w:rsidRDefault="00B26ED2" w:rsidP="00B26ED2">
      <w:pPr>
        <w:spacing w:line="276" w:lineRule="auto"/>
        <w:rPr>
          <w:rFonts w:ascii="Arial" w:hAnsi="Arial" w:cs="Arial"/>
          <w:sz w:val="32"/>
          <w:shd w:val="clear" w:color="auto" w:fill="FFFFFF"/>
          <w:lang w:val="fr-CA"/>
        </w:rPr>
      </w:pPr>
    </w:p>
    <w:p w14:paraId="4920E329" w14:textId="77777777" w:rsidR="00C6168B" w:rsidRPr="00F476DD" w:rsidRDefault="007966F5" w:rsidP="00E8680C">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w:t>
      </w:r>
      <w:r w:rsidR="00E8680C" w:rsidRPr="00F476DD">
        <w:rPr>
          <w:rFonts w:ascii="Arial" w:hAnsi="Arial" w:cs="Arial"/>
          <w:color w:val="000000"/>
          <w:lang w:val="fr-CA"/>
        </w:rPr>
        <w:t>Je suis honoré d'être le nouveau président de l'IC</w:t>
      </w:r>
      <w:r w:rsidRPr="00F476DD">
        <w:rPr>
          <w:rFonts w:ascii="Arial" w:hAnsi="Arial" w:cs="Arial"/>
          <w:color w:val="000000"/>
          <w:lang w:val="fr-CA"/>
        </w:rPr>
        <w:t>E</w:t>
      </w:r>
      <w:r w:rsidR="00E8680C" w:rsidRPr="00F476DD">
        <w:rPr>
          <w:rFonts w:ascii="Arial" w:hAnsi="Arial" w:cs="Arial"/>
          <w:color w:val="000000"/>
          <w:lang w:val="fr-CA"/>
        </w:rPr>
        <w:t xml:space="preserve"> - surtout </w:t>
      </w:r>
      <w:r w:rsidRPr="00F476DD">
        <w:rPr>
          <w:rFonts w:ascii="Arial" w:hAnsi="Arial" w:cs="Arial"/>
          <w:color w:val="000000"/>
          <w:lang w:val="fr-CA"/>
        </w:rPr>
        <w:t xml:space="preserve">alors que nous amorçons </w:t>
      </w:r>
      <w:r w:rsidR="00E8680C" w:rsidRPr="00F476DD">
        <w:rPr>
          <w:rFonts w:ascii="Arial" w:hAnsi="Arial" w:cs="Arial"/>
          <w:color w:val="000000"/>
          <w:lang w:val="fr-CA"/>
        </w:rPr>
        <w:t xml:space="preserve">un changement rapide et profond dans notre profession. J'ai l'intention de continuer à bâtir sur la fière histoire et la réputation </w:t>
      </w:r>
      <w:r w:rsidRPr="00F476DD">
        <w:rPr>
          <w:rFonts w:ascii="Arial" w:hAnsi="Arial" w:cs="Arial"/>
          <w:color w:val="000000"/>
          <w:lang w:val="fr-CA"/>
        </w:rPr>
        <w:t>enviable de l’ICE</w:t>
      </w:r>
      <w:r w:rsidR="00E8680C" w:rsidRPr="00F476DD">
        <w:rPr>
          <w:rFonts w:ascii="Arial" w:hAnsi="Arial" w:cs="Arial"/>
          <w:color w:val="000000"/>
          <w:lang w:val="fr-CA"/>
        </w:rPr>
        <w:t xml:space="preserve"> en tant que professionnel de l'évaluation de </w:t>
      </w:r>
      <w:r w:rsidRPr="00F476DD">
        <w:rPr>
          <w:rFonts w:ascii="Arial" w:hAnsi="Arial" w:cs="Arial"/>
          <w:color w:val="000000"/>
          <w:lang w:val="fr-CA"/>
        </w:rPr>
        <w:t xml:space="preserve">premier </w:t>
      </w:r>
      <w:r w:rsidR="00E8680C" w:rsidRPr="00F476DD">
        <w:rPr>
          <w:rFonts w:ascii="Arial" w:hAnsi="Arial" w:cs="Arial"/>
          <w:color w:val="000000"/>
          <w:lang w:val="fr-CA"/>
        </w:rPr>
        <w:t xml:space="preserve">choix au Canada.  Nos membres ont </w:t>
      </w:r>
      <w:r w:rsidRPr="00F476DD">
        <w:rPr>
          <w:rFonts w:ascii="Arial" w:hAnsi="Arial" w:cs="Arial"/>
          <w:color w:val="000000"/>
          <w:lang w:val="fr-CA"/>
        </w:rPr>
        <w:t>de grands défis à relever et</w:t>
      </w:r>
      <w:r w:rsidR="00E8680C" w:rsidRPr="00F476DD">
        <w:rPr>
          <w:rFonts w:ascii="Arial" w:hAnsi="Arial" w:cs="Arial"/>
          <w:color w:val="000000"/>
          <w:lang w:val="fr-CA"/>
        </w:rPr>
        <w:t xml:space="preserve"> je suis heureux d'avoir l'occasion de les aider à se bâtir un </w:t>
      </w:r>
      <w:r w:rsidRPr="00F476DD">
        <w:rPr>
          <w:rFonts w:ascii="Arial" w:hAnsi="Arial" w:cs="Arial"/>
          <w:color w:val="000000"/>
          <w:lang w:val="fr-CA"/>
        </w:rPr>
        <w:t>brillant ave</w:t>
      </w:r>
      <w:r w:rsidR="00E8680C" w:rsidRPr="00F476DD">
        <w:rPr>
          <w:rFonts w:ascii="Arial" w:hAnsi="Arial" w:cs="Arial"/>
          <w:color w:val="000000"/>
          <w:lang w:val="fr-CA"/>
        </w:rPr>
        <w:t>nir</w:t>
      </w:r>
      <w:r w:rsidRPr="00F476DD">
        <w:rPr>
          <w:rFonts w:ascii="Arial" w:hAnsi="Arial" w:cs="Arial"/>
          <w:color w:val="000000"/>
          <w:lang w:val="fr-CA"/>
        </w:rPr>
        <w:t xml:space="preserve">. » </w:t>
      </w:r>
    </w:p>
    <w:p w14:paraId="0DB77E6E" w14:textId="77777777" w:rsidR="00C6168B" w:rsidRPr="00F476DD" w:rsidRDefault="00C6168B" w:rsidP="00C6168B">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 </w:t>
      </w:r>
    </w:p>
    <w:p w14:paraId="5379EFF7" w14:textId="77777777" w:rsidR="00DE6C6F" w:rsidRPr="00F476DD" w:rsidRDefault="007966F5"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w:t>
      </w:r>
      <w:r w:rsidR="00E8680C" w:rsidRPr="00F476DD">
        <w:rPr>
          <w:rFonts w:ascii="Arial" w:hAnsi="Arial" w:cs="Arial"/>
          <w:color w:val="000000"/>
          <w:lang w:val="fr-CA"/>
        </w:rPr>
        <w:t>J</w:t>
      </w:r>
      <w:r w:rsidRPr="00F476DD">
        <w:rPr>
          <w:rFonts w:ascii="Arial" w:hAnsi="Arial" w:cs="Arial"/>
          <w:color w:val="000000"/>
          <w:lang w:val="fr-CA"/>
        </w:rPr>
        <w:t>e tiens à</w:t>
      </w:r>
      <w:r w:rsidR="00E8680C" w:rsidRPr="00F476DD">
        <w:rPr>
          <w:rFonts w:ascii="Arial" w:hAnsi="Arial" w:cs="Arial"/>
          <w:color w:val="000000"/>
          <w:lang w:val="fr-CA"/>
        </w:rPr>
        <w:t xml:space="preserve"> remercier Peter McLean, AACI, P.App, Fellow, pour son travail acharné et son leadership et j'ai hâte de travailler avec lui alors qu'il continue de faire partie du Comité exécutif à titre de président sortant</w:t>
      </w:r>
      <w:r w:rsidRPr="00F476DD">
        <w:rPr>
          <w:rFonts w:ascii="Arial" w:hAnsi="Arial" w:cs="Arial"/>
          <w:color w:val="000000"/>
          <w:lang w:val="fr-CA"/>
        </w:rPr>
        <w:t xml:space="preserve"> de l’ICE »</w:t>
      </w:r>
      <w:r w:rsidR="00E8680C" w:rsidRPr="00F476DD">
        <w:rPr>
          <w:rFonts w:ascii="Arial" w:hAnsi="Arial" w:cs="Arial"/>
          <w:color w:val="000000"/>
          <w:lang w:val="fr-CA"/>
        </w:rPr>
        <w:t xml:space="preserve">, a déclaré Thomas Fox, président de l'Institut canadien des évaluateurs.  </w:t>
      </w:r>
    </w:p>
    <w:p w14:paraId="07F7C4CE" w14:textId="77777777" w:rsidR="007966F5" w:rsidRPr="00F476DD" w:rsidRDefault="007966F5" w:rsidP="00B26ED2">
      <w:pPr>
        <w:autoSpaceDE w:val="0"/>
        <w:autoSpaceDN w:val="0"/>
        <w:adjustRightInd w:val="0"/>
        <w:spacing w:line="276" w:lineRule="auto"/>
        <w:rPr>
          <w:rFonts w:ascii="Arial" w:hAnsi="Arial" w:cs="Arial"/>
          <w:color w:val="000000"/>
          <w:lang w:val="fr-CA"/>
        </w:rPr>
      </w:pPr>
    </w:p>
    <w:p w14:paraId="4745BFCB" w14:textId="32C76166" w:rsidR="00B26ED2" w:rsidRPr="00F476DD" w:rsidRDefault="00E8680C"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Se joignent à M. Fox au </w:t>
      </w:r>
      <w:r w:rsidR="00061804">
        <w:rPr>
          <w:rFonts w:ascii="Arial" w:hAnsi="Arial" w:cs="Arial"/>
          <w:color w:val="000000"/>
          <w:lang w:val="fr-CA"/>
        </w:rPr>
        <w:t>C</w:t>
      </w:r>
      <w:r w:rsidRPr="00F476DD">
        <w:rPr>
          <w:rFonts w:ascii="Arial" w:hAnsi="Arial" w:cs="Arial"/>
          <w:color w:val="000000"/>
          <w:lang w:val="fr-CA"/>
        </w:rPr>
        <w:t>omité exécutif de l'IC</w:t>
      </w:r>
      <w:r w:rsidR="007966F5" w:rsidRPr="00F476DD">
        <w:rPr>
          <w:rFonts w:ascii="Arial" w:hAnsi="Arial" w:cs="Arial"/>
          <w:color w:val="000000"/>
          <w:lang w:val="fr-CA"/>
        </w:rPr>
        <w:t>E</w:t>
      </w:r>
      <w:r w:rsidRPr="00F476DD">
        <w:rPr>
          <w:rFonts w:ascii="Arial" w:hAnsi="Arial" w:cs="Arial"/>
          <w:color w:val="000000"/>
          <w:lang w:val="fr-CA"/>
        </w:rPr>
        <w:t xml:space="preserve"> : </w:t>
      </w:r>
    </w:p>
    <w:p w14:paraId="59DBA7FC" w14:textId="77777777" w:rsidR="00B26ED2" w:rsidRPr="00F476DD" w:rsidRDefault="00B26ED2" w:rsidP="00B26ED2">
      <w:pPr>
        <w:autoSpaceDE w:val="0"/>
        <w:autoSpaceDN w:val="0"/>
        <w:adjustRightInd w:val="0"/>
        <w:spacing w:line="276" w:lineRule="auto"/>
        <w:rPr>
          <w:rFonts w:ascii="Arial" w:hAnsi="Arial" w:cs="Arial"/>
          <w:color w:val="000000"/>
          <w:lang w:val="fr-CA"/>
        </w:rPr>
      </w:pPr>
    </w:p>
    <w:p w14:paraId="5AC85533" w14:textId="77777777" w:rsidR="00B26ED2" w:rsidRPr="00F476DD" w:rsidRDefault="00677C14"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Jan Wicherek, </w:t>
      </w:r>
      <w:r w:rsidR="00B26ED2" w:rsidRPr="00F476DD">
        <w:rPr>
          <w:rFonts w:ascii="Arial" w:hAnsi="Arial" w:cs="Arial"/>
          <w:color w:val="000000"/>
          <w:lang w:val="fr-CA"/>
        </w:rPr>
        <w:t xml:space="preserve">AACI, P.App – </w:t>
      </w:r>
      <w:r w:rsidR="007966F5" w:rsidRPr="00F476DD">
        <w:rPr>
          <w:rFonts w:ascii="Arial" w:hAnsi="Arial" w:cs="Arial"/>
          <w:color w:val="000000"/>
          <w:lang w:val="fr-CA"/>
        </w:rPr>
        <w:t>Président désigné - IPE</w:t>
      </w:r>
    </w:p>
    <w:p w14:paraId="52795985" w14:textId="77777777" w:rsidR="0051118D" w:rsidRPr="00F476DD" w:rsidRDefault="0051118D"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Peter McLean, AACI, P.App – </w:t>
      </w:r>
      <w:r w:rsidR="007966F5" w:rsidRPr="00F476DD">
        <w:rPr>
          <w:rFonts w:ascii="Arial" w:hAnsi="Arial" w:cs="Arial"/>
          <w:color w:val="000000"/>
          <w:lang w:val="fr-CA"/>
        </w:rPr>
        <w:t>Président sortant</w:t>
      </w:r>
      <w:r w:rsidRPr="00F476DD">
        <w:rPr>
          <w:rFonts w:ascii="Arial" w:hAnsi="Arial" w:cs="Arial"/>
          <w:color w:val="000000"/>
          <w:lang w:val="fr-CA"/>
        </w:rPr>
        <w:t xml:space="preserve"> - Ontario</w:t>
      </w:r>
    </w:p>
    <w:p w14:paraId="146C34E9" w14:textId="77777777" w:rsidR="00B26ED2" w:rsidRPr="00F476DD" w:rsidRDefault="002D5510"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Suzanne de Jong, </w:t>
      </w:r>
      <w:r w:rsidR="00B26ED2" w:rsidRPr="00F476DD">
        <w:rPr>
          <w:rFonts w:ascii="Arial" w:hAnsi="Arial" w:cs="Arial"/>
          <w:color w:val="000000"/>
          <w:lang w:val="fr-CA"/>
        </w:rPr>
        <w:t>AAIC, P.App</w:t>
      </w:r>
      <w:r w:rsidR="00326C31" w:rsidRPr="00F476DD">
        <w:rPr>
          <w:rFonts w:ascii="Arial" w:hAnsi="Arial" w:cs="Arial"/>
          <w:color w:val="000000"/>
          <w:lang w:val="fr-CA"/>
        </w:rPr>
        <w:t xml:space="preserve"> –</w:t>
      </w:r>
      <w:r w:rsidR="00B26ED2" w:rsidRPr="00F476DD">
        <w:rPr>
          <w:rFonts w:ascii="Arial" w:hAnsi="Arial" w:cs="Arial"/>
          <w:color w:val="000000"/>
          <w:lang w:val="fr-CA"/>
        </w:rPr>
        <w:t xml:space="preserve"> </w:t>
      </w:r>
      <w:r w:rsidR="0051118D" w:rsidRPr="00F476DD">
        <w:rPr>
          <w:rFonts w:ascii="Arial" w:hAnsi="Arial" w:cs="Arial"/>
          <w:color w:val="000000"/>
          <w:lang w:val="fr-CA"/>
        </w:rPr>
        <w:t>Vice</w:t>
      </w:r>
      <w:r w:rsidR="007966F5" w:rsidRPr="00F476DD">
        <w:rPr>
          <w:rFonts w:ascii="Arial" w:hAnsi="Arial" w:cs="Arial"/>
          <w:color w:val="000000"/>
          <w:lang w:val="fr-CA"/>
        </w:rPr>
        <w:t>-présidente</w:t>
      </w:r>
      <w:r w:rsidR="00B26ED2" w:rsidRPr="00F476DD">
        <w:rPr>
          <w:rFonts w:ascii="Arial" w:hAnsi="Arial" w:cs="Arial"/>
          <w:color w:val="000000"/>
          <w:lang w:val="fr-CA"/>
        </w:rPr>
        <w:t xml:space="preserve"> – Ontario </w:t>
      </w:r>
    </w:p>
    <w:p w14:paraId="16369036" w14:textId="77777777" w:rsidR="002D5510" w:rsidRPr="00F476DD" w:rsidRDefault="002D5510" w:rsidP="002D5510">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Adam Dickinson, AACI, P. App, </w:t>
      </w:r>
      <w:r w:rsidR="0051118D" w:rsidRPr="00F476DD">
        <w:rPr>
          <w:rFonts w:ascii="Arial" w:hAnsi="Arial" w:cs="Arial"/>
          <w:color w:val="000000"/>
          <w:lang w:val="fr-CA"/>
        </w:rPr>
        <w:t>- Vice</w:t>
      </w:r>
      <w:r w:rsidR="007966F5" w:rsidRPr="00F476DD">
        <w:rPr>
          <w:rFonts w:ascii="Arial" w:hAnsi="Arial" w:cs="Arial"/>
          <w:color w:val="000000"/>
          <w:lang w:val="fr-CA"/>
        </w:rPr>
        <w:t>-prés</w:t>
      </w:r>
      <w:r w:rsidR="0051118D" w:rsidRPr="00F476DD">
        <w:rPr>
          <w:rFonts w:ascii="Arial" w:hAnsi="Arial" w:cs="Arial"/>
          <w:color w:val="000000"/>
          <w:lang w:val="fr-CA"/>
        </w:rPr>
        <w:t xml:space="preserve">ident </w:t>
      </w:r>
      <w:r w:rsidR="007966F5" w:rsidRPr="00F476DD">
        <w:rPr>
          <w:rFonts w:ascii="Arial" w:hAnsi="Arial" w:cs="Arial"/>
          <w:color w:val="000000"/>
          <w:lang w:val="fr-CA"/>
        </w:rPr>
        <w:t>–</w:t>
      </w:r>
      <w:r w:rsidR="0051118D" w:rsidRPr="00F476DD">
        <w:rPr>
          <w:rFonts w:ascii="Arial" w:hAnsi="Arial" w:cs="Arial"/>
          <w:color w:val="000000"/>
          <w:lang w:val="fr-CA"/>
        </w:rPr>
        <w:t xml:space="preserve"> </w:t>
      </w:r>
      <w:r w:rsidRPr="00F476DD">
        <w:rPr>
          <w:rFonts w:ascii="Arial" w:hAnsi="Arial" w:cs="Arial"/>
          <w:color w:val="000000"/>
          <w:lang w:val="fr-CA"/>
        </w:rPr>
        <w:t>N</w:t>
      </w:r>
      <w:r w:rsidR="007966F5" w:rsidRPr="00F476DD">
        <w:rPr>
          <w:rFonts w:ascii="Arial" w:hAnsi="Arial" w:cs="Arial"/>
          <w:color w:val="000000"/>
          <w:lang w:val="fr-CA"/>
        </w:rPr>
        <w:t>ouveau-</w:t>
      </w:r>
      <w:r w:rsidRPr="00F476DD">
        <w:rPr>
          <w:rFonts w:ascii="Arial" w:hAnsi="Arial" w:cs="Arial"/>
          <w:color w:val="000000"/>
          <w:lang w:val="fr-CA"/>
        </w:rPr>
        <w:t>Brunswick</w:t>
      </w:r>
    </w:p>
    <w:p w14:paraId="4647189F" w14:textId="77777777" w:rsidR="00B26ED2" w:rsidRPr="00F476DD" w:rsidRDefault="00B26ED2"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Keith Lancastle</w:t>
      </w:r>
      <w:r w:rsidR="00326C31" w:rsidRPr="00F476DD">
        <w:rPr>
          <w:rFonts w:ascii="Arial" w:hAnsi="Arial" w:cs="Arial"/>
          <w:color w:val="000000"/>
          <w:lang w:val="fr-CA"/>
        </w:rPr>
        <w:t xml:space="preserve"> – </w:t>
      </w:r>
      <w:r w:rsidR="007966F5" w:rsidRPr="00F476DD">
        <w:rPr>
          <w:rFonts w:ascii="Arial" w:hAnsi="Arial" w:cs="Arial"/>
          <w:color w:val="000000"/>
          <w:lang w:val="fr-CA"/>
        </w:rPr>
        <w:t>Ch</w:t>
      </w:r>
      <w:r w:rsidRPr="00F476DD">
        <w:rPr>
          <w:rFonts w:ascii="Arial" w:hAnsi="Arial" w:cs="Arial"/>
          <w:color w:val="000000"/>
          <w:lang w:val="fr-CA"/>
        </w:rPr>
        <w:t>ef</w:t>
      </w:r>
      <w:r w:rsidR="007966F5" w:rsidRPr="00F476DD">
        <w:rPr>
          <w:rFonts w:ascii="Arial" w:hAnsi="Arial" w:cs="Arial"/>
          <w:color w:val="000000"/>
          <w:lang w:val="fr-CA"/>
        </w:rPr>
        <w:t xml:space="preserve"> de la direction</w:t>
      </w:r>
      <w:r w:rsidRPr="00F476DD">
        <w:rPr>
          <w:rFonts w:ascii="Arial" w:hAnsi="Arial" w:cs="Arial"/>
          <w:color w:val="000000"/>
          <w:lang w:val="fr-CA"/>
        </w:rPr>
        <w:t xml:space="preserve">, </w:t>
      </w:r>
      <w:r w:rsidR="00F476DD" w:rsidRPr="00F476DD">
        <w:rPr>
          <w:rFonts w:ascii="Arial" w:hAnsi="Arial" w:cs="Arial"/>
          <w:color w:val="000000"/>
          <w:lang w:val="fr-CA"/>
        </w:rPr>
        <w:t>membre</w:t>
      </w:r>
      <w:r w:rsidR="007966F5" w:rsidRPr="00F476DD">
        <w:rPr>
          <w:rFonts w:ascii="Arial" w:hAnsi="Arial" w:cs="Arial"/>
          <w:color w:val="000000"/>
          <w:lang w:val="fr-CA"/>
        </w:rPr>
        <w:t xml:space="preserve"> non votant</w:t>
      </w:r>
    </w:p>
    <w:p w14:paraId="30885DA9" w14:textId="77777777" w:rsidR="00B26ED2" w:rsidRPr="00F476DD" w:rsidRDefault="00B26ED2" w:rsidP="00B26ED2">
      <w:pPr>
        <w:autoSpaceDE w:val="0"/>
        <w:autoSpaceDN w:val="0"/>
        <w:adjustRightInd w:val="0"/>
        <w:spacing w:line="276" w:lineRule="auto"/>
        <w:rPr>
          <w:rFonts w:ascii="Arial" w:hAnsi="Arial" w:cs="Arial"/>
          <w:color w:val="000000"/>
          <w:lang w:val="fr-CA"/>
        </w:rPr>
      </w:pPr>
    </w:p>
    <w:p w14:paraId="7A7DE453" w14:textId="77777777" w:rsidR="00DE6C6F" w:rsidRPr="00F476DD" w:rsidRDefault="00DE6C6F" w:rsidP="00B26ED2">
      <w:pPr>
        <w:autoSpaceDE w:val="0"/>
        <w:autoSpaceDN w:val="0"/>
        <w:adjustRightInd w:val="0"/>
        <w:spacing w:line="276" w:lineRule="auto"/>
        <w:rPr>
          <w:rFonts w:ascii="Arial" w:hAnsi="Arial" w:cs="Arial"/>
          <w:color w:val="000000"/>
          <w:lang w:val="fr-CA"/>
        </w:rPr>
      </w:pPr>
    </w:p>
    <w:p w14:paraId="4AAD2C61" w14:textId="77777777" w:rsidR="00DE6C6F" w:rsidRPr="00F476DD" w:rsidRDefault="00DE6C6F" w:rsidP="00B26ED2">
      <w:pPr>
        <w:autoSpaceDE w:val="0"/>
        <w:autoSpaceDN w:val="0"/>
        <w:adjustRightInd w:val="0"/>
        <w:spacing w:line="276" w:lineRule="auto"/>
        <w:rPr>
          <w:rFonts w:ascii="Arial" w:hAnsi="Arial" w:cs="Arial"/>
          <w:color w:val="000000"/>
          <w:lang w:val="fr-CA"/>
        </w:rPr>
      </w:pPr>
    </w:p>
    <w:p w14:paraId="708C5230" w14:textId="77777777" w:rsidR="00326C31" w:rsidRPr="00F476DD" w:rsidRDefault="007966F5" w:rsidP="00B26ED2">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Les autres membres du Conseil d'administration sont :</w:t>
      </w:r>
      <w:r w:rsidR="00326C31" w:rsidRPr="00F476DD">
        <w:rPr>
          <w:rFonts w:ascii="Arial" w:hAnsi="Arial" w:cs="Arial"/>
          <w:color w:val="000000"/>
          <w:lang w:val="fr-CA"/>
        </w:rPr>
        <w:t xml:space="preserve"> </w:t>
      </w:r>
    </w:p>
    <w:p w14:paraId="5239EA2E" w14:textId="77777777" w:rsidR="00326C31" w:rsidRPr="00F476DD" w:rsidRDefault="00326C31" w:rsidP="00B26ED2">
      <w:pPr>
        <w:autoSpaceDE w:val="0"/>
        <w:autoSpaceDN w:val="0"/>
        <w:adjustRightInd w:val="0"/>
        <w:spacing w:line="276" w:lineRule="auto"/>
        <w:rPr>
          <w:rFonts w:ascii="Arial" w:hAnsi="Arial" w:cs="Arial"/>
          <w:color w:val="000000"/>
          <w:lang w:val="fr-CA"/>
        </w:rPr>
      </w:pPr>
    </w:p>
    <w:p w14:paraId="12D9D289" w14:textId="77777777" w:rsidR="007966F5"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Michael Kirkland, AACI, P. App, Terre-Neuve/Labrador</w:t>
      </w:r>
    </w:p>
    <w:p w14:paraId="496E93DB" w14:textId="77777777" w:rsidR="007966F5"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André Pouliot, AACI, P.App, Nouvelle-Écosse</w:t>
      </w:r>
    </w:p>
    <w:p w14:paraId="322B1A57" w14:textId="77777777" w:rsidR="007966F5"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Georges Semine, AACI, P. App, Québec</w:t>
      </w:r>
    </w:p>
    <w:p w14:paraId="3A9E5705" w14:textId="77777777" w:rsidR="007966F5" w:rsidRPr="00061804" w:rsidRDefault="007966F5" w:rsidP="007966F5">
      <w:pPr>
        <w:autoSpaceDE w:val="0"/>
        <w:autoSpaceDN w:val="0"/>
        <w:adjustRightInd w:val="0"/>
        <w:spacing w:line="276" w:lineRule="auto"/>
        <w:rPr>
          <w:rFonts w:ascii="Arial" w:hAnsi="Arial" w:cs="Arial"/>
          <w:color w:val="000000"/>
          <w:lang w:val="en-CA"/>
        </w:rPr>
      </w:pPr>
      <w:r w:rsidRPr="00061804">
        <w:rPr>
          <w:rFonts w:ascii="Arial" w:hAnsi="Arial" w:cs="Arial"/>
          <w:color w:val="000000"/>
          <w:lang w:val="en-CA"/>
        </w:rPr>
        <w:t xml:space="preserve">Edward Saxe, ARC, </w:t>
      </w:r>
      <w:proofErr w:type="spellStart"/>
      <w:r w:rsidRPr="00061804">
        <w:rPr>
          <w:rFonts w:ascii="Arial" w:hAnsi="Arial" w:cs="Arial"/>
          <w:color w:val="000000"/>
          <w:lang w:val="en-CA"/>
        </w:rPr>
        <w:t>P.App</w:t>
      </w:r>
      <w:proofErr w:type="spellEnd"/>
      <w:r w:rsidRPr="00061804">
        <w:rPr>
          <w:rFonts w:ascii="Arial" w:hAnsi="Arial" w:cs="Arial"/>
          <w:color w:val="000000"/>
          <w:lang w:val="en-CA"/>
        </w:rPr>
        <w:t>, Ontario</w:t>
      </w:r>
    </w:p>
    <w:p w14:paraId="677D255E" w14:textId="77777777" w:rsidR="007966F5" w:rsidRPr="00061804" w:rsidRDefault="007966F5" w:rsidP="007966F5">
      <w:pPr>
        <w:autoSpaceDE w:val="0"/>
        <w:autoSpaceDN w:val="0"/>
        <w:adjustRightInd w:val="0"/>
        <w:spacing w:line="276" w:lineRule="auto"/>
        <w:rPr>
          <w:rFonts w:ascii="Arial" w:hAnsi="Arial" w:cs="Arial"/>
          <w:color w:val="000000"/>
          <w:lang w:val="en-CA"/>
        </w:rPr>
      </w:pPr>
      <w:r w:rsidRPr="00061804">
        <w:rPr>
          <w:rFonts w:ascii="Arial" w:hAnsi="Arial" w:cs="Arial"/>
          <w:color w:val="000000"/>
          <w:lang w:val="en-CA"/>
        </w:rPr>
        <w:t xml:space="preserve">Laura Kemp, ARC, </w:t>
      </w:r>
      <w:proofErr w:type="spellStart"/>
      <w:r w:rsidRPr="00061804">
        <w:rPr>
          <w:rFonts w:ascii="Arial" w:hAnsi="Arial" w:cs="Arial"/>
          <w:color w:val="000000"/>
          <w:lang w:val="en-CA"/>
        </w:rPr>
        <w:t>P.App</w:t>
      </w:r>
      <w:proofErr w:type="spellEnd"/>
      <w:r w:rsidRPr="00061804">
        <w:rPr>
          <w:rFonts w:ascii="Arial" w:hAnsi="Arial" w:cs="Arial"/>
          <w:color w:val="000000"/>
          <w:lang w:val="en-CA"/>
        </w:rPr>
        <w:t>, Manitoba</w:t>
      </w:r>
    </w:p>
    <w:p w14:paraId="470F7D16" w14:textId="77777777" w:rsidR="007966F5" w:rsidRPr="00061804" w:rsidRDefault="007966F5" w:rsidP="007966F5">
      <w:pPr>
        <w:autoSpaceDE w:val="0"/>
        <w:autoSpaceDN w:val="0"/>
        <w:adjustRightInd w:val="0"/>
        <w:spacing w:line="276" w:lineRule="auto"/>
        <w:rPr>
          <w:rFonts w:ascii="Arial" w:hAnsi="Arial" w:cs="Arial"/>
          <w:color w:val="000000"/>
          <w:lang w:val="en-CA"/>
        </w:rPr>
      </w:pPr>
      <w:r w:rsidRPr="00061804">
        <w:rPr>
          <w:rFonts w:ascii="Arial" w:hAnsi="Arial" w:cs="Arial"/>
          <w:color w:val="000000"/>
          <w:lang w:val="en-CA"/>
        </w:rPr>
        <w:t xml:space="preserve">Dena </w:t>
      </w:r>
      <w:proofErr w:type="spellStart"/>
      <w:r w:rsidRPr="00061804">
        <w:rPr>
          <w:rFonts w:ascii="Arial" w:hAnsi="Arial" w:cs="Arial"/>
          <w:color w:val="000000"/>
          <w:lang w:val="en-CA"/>
        </w:rPr>
        <w:t>Knopp</w:t>
      </w:r>
      <w:proofErr w:type="spellEnd"/>
      <w:r w:rsidRPr="00061804">
        <w:rPr>
          <w:rFonts w:ascii="Arial" w:hAnsi="Arial" w:cs="Arial"/>
          <w:color w:val="000000"/>
          <w:lang w:val="en-CA"/>
        </w:rPr>
        <w:t xml:space="preserve">, ARC, </w:t>
      </w:r>
      <w:proofErr w:type="spellStart"/>
      <w:r w:rsidRPr="00061804">
        <w:rPr>
          <w:rFonts w:ascii="Arial" w:hAnsi="Arial" w:cs="Arial"/>
          <w:color w:val="000000"/>
          <w:lang w:val="en-CA"/>
        </w:rPr>
        <w:t>P.App</w:t>
      </w:r>
      <w:proofErr w:type="spellEnd"/>
      <w:r w:rsidRPr="00061804">
        <w:rPr>
          <w:rFonts w:ascii="Arial" w:hAnsi="Arial" w:cs="Arial"/>
          <w:color w:val="000000"/>
          <w:lang w:val="en-CA"/>
        </w:rPr>
        <w:t>, Alberta</w:t>
      </w:r>
    </w:p>
    <w:p w14:paraId="383E8B16" w14:textId="77777777" w:rsidR="007966F5" w:rsidRPr="00061804" w:rsidRDefault="007966F5" w:rsidP="007966F5">
      <w:pPr>
        <w:autoSpaceDE w:val="0"/>
        <w:autoSpaceDN w:val="0"/>
        <w:adjustRightInd w:val="0"/>
        <w:spacing w:line="276" w:lineRule="auto"/>
        <w:rPr>
          <w:rFonts w:ascii="Arial" w:hAnsi="Arial" w:cs="Arial"/>
          <w:color w:val="000000"/>
          <w:lang w:val="en-CA"/>
        </w:rPr>
      </w:pPr>
      <w:r w:rsidRPr="00061804">
        <w:rPr>
          <w:rFonts w:ascii="Arial" w:hAnsi="Arial" w:cs="Arial"/>
          <w:color w:val="000000"/>
          <w:lang w:val="en-CA"/>
        </w:rPr>
        <w:t xml:space="preserve">Brad Brewster, AACI, </w:t>
      </w:r>
      <w:proofErr w:type="spellStart"/>
      <w:r w:rsidRPr="00061804">
        <w:rPr>
          <w:rFonts w:ascii="Arial" w:hAnsi="Arial" w:cs="Arial"/>
          <w:color w:val="000000"/>
          <w:lang w:val="en-CA"/>
        </w:rPr>
        <w:t>P.App</w:t>
      </w:r>
      <w:proofErr w:type="spellEnd"/>
      <w:r w:rsidRPr="00061804">
        <w:rPr>
          <w:rFonts w:ascii="Arial" w:hAnsi="Arial" w:cs="Arial"/>
          <w:color w:val="000000"/>
          <w:lang w:val="en-CA"/>
        </w:rPr>
        <w:t>, Alberta</w:t>
      </w:r>
    </w:p>
    <w:p w14:paraId="526A9984" w14:textId="77777777" w:rsidR="007966F5"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 xml:space="preserve">Ernie </w:t>
      </w:r>
      <w:proofErr w:type="spellStart"/>
      <w:r w:rsidRPr="00F476DD">
        <w:rPr>
          <w:rFonts w:ascii="Arial" w:hAnsi="Arial" w:cs="Arial"/>
          <w:color w:val="000000"/>
          <w:lang w:val="fr-CA"/>
        </w:rPr>
        <w:t>Paustian</w:t>
      </w:r>
      <w:proofErr w:type="spellEnd"/>
      <w:r w:rsidRPr="00F476DD">
        <w:rPr>
          <w:rFonts w:ascii="Arial" w:hAnsi="Arial" w:cs="Arial"/>
          <w:color w:val="000000"/>
          <w:lang w:val="fr-CA"/>
        </w:rPr>
        <w:t xml:space="preserve">, AACI, </w:t>
      </w:r>
      <w:proofErr w:type="spellStart"/>
      <w:r w:rsidRPr="00F476DD">
        <w:rPr>
          <w:rFonts w:ascii="Arial" w:hAnsi="Arial" w:cs="Arial"/>
          <w:color w:val="000000"/>
          <w:lang w:val="fr-CA"/>
        </w:rPr>
        <w:t>P.App</w:t>
      </w:r>
      <w:proofErr w:type="spellEnd"/>
      <w:r w:rsidRPr="00F476DD">
        <w:rPr>
          <w:rFonts w:ascii="Arial" w:hAnsi="Arial" w:cs="Arial"/>
          <w:color w:val="000000"/>
          <w:lang w:val="fr-CA"/>
        </w:rPr>
        <w:t>, Alberta</w:t>
      </w:r>
    </w:p>
    <w:p w14:paraId="5E904494" w14:textId="77777777" w:rsidR="007966F5"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Dan Jones, AACI, P.App, Colombie-Britannique</w:t>
      </w:r>
    </w:p>
    <w:p w14:paraId="5FA3C39F" w14:textId="77777777" w:rsidR="00B26ED2" w:rsidRPr="00F476DD" w:rsidRDefault="007966F5" w:rsidP="007966F5">
      <w:pPr>
        <w:autoSpaceDE w:val="0"/>
        <w:autoSpaceDN w:val="0"/>
        <w:adjustRightInd w:val="0"/>
        <w:spacing w:line="276" w:lineRule="auto"/>
        <w:rPr>
          <w:rFonts w:ascii="Arial" w:hAnsi="Arial" w:cs="Arial"/>
          <w:color w:val="000000"/>
          <w:lang w:val="fr-CA"/>
        </w:rPr>
      </w:pPr>
      <w:r w:rsidRPr="00F476DD">
        <w:rPr>
          <w:rFonts w:ascii="Arial" w:hAnsi="Arial" w:cs="Arial"/>
          <w:color w:val="000000"/>
          <w:lang w:val="fr-CA"/>
        </w:rPr>
        <w:t>David Aberdeen, AACI, P.App, Colombie-Britannique</w:t>
      </w:r>
    </w:p>
    <w:p w14:paraId="28948D25" w14:textId="77777777" w:rsidR="007966F5" w:rsidRPr="00F476DD" w:rsidRDefault="007966F5" w:rsidP="007966F5">
      <w:pPr>
        <w:autoSpaceDE w:val="0"/>
        <w:autoSpaceDN w:val="0"/>
        <w:adjustRightInd w:val="0"/>
        <w:spacing w:line="276" w:lineRule="auto"/>
        <w:rPr>
          <w:rStyle w:val="Strong"/>
          <w:lang w:val="fr-CA"/>
        </w:rPr>
      </w:pPr>
    </w:p>
    <w:p w14:paraId="65F78ADF" w14:textId="77777777" w:rsidR="00B26ED2" w:rsidRPr="00F476DD" w:rsidRDefault="00C051AF" w:rsidP="00B26ED2">
      <w:pPr>
        <w:spacing w:line="276" w:lineRule="auto"/>
        <w:rPr>
          <w:rFonts w:ascii="Arial" w:hAnsi="Arial" w:cs="Arial"/>
          <w:color w:val="000000"/>
          <w:lang w:val="fr-CA"/>
        </w:rPr>
      </w:pPr>
      <w:r w:rsidRPr="00F476DD">
        <w:rPr>
          <w:rFonts w:ascii="Arial" w:hAnsi="Arial" w:cs="Arial"/>
          <w:color w:val="000000"/>
          <w:lang w:val="fr-CA"/>
        </w:rPr>
        <w:t xml:space="preserve">Plusieurs prix ont également été décernés lors de la conférence 2019 de l'AIC, notamment </w:t>
      </w:r>
      <w:r w:rsidR="00B26ED2" w:rsidRPr="00F476DD">
        <w:rPr>
          <w:rFonts w:ascii="Arial" w:hAnsi="Arial" w:cs="Arial"/>
          <w:color w:val="000000"/>
          <w:lang w:val="fr-CA"/>
        </w:rPr>
        <w:t>:</w:t>
      </w:r>
    </w:p>
    <w:p w14:paraId="64978352" w14:textId="77777777" w:rsidR="00B26ED2" w:rsidRPr="00F476DD" w:rsidRDefault="00C051AF" w:rsidP="00C051AF">
      <w:pPr>
        <w:numPr>
          <w:ilvl w:val="0"/>
          <w:numId w:val="1"/>
        </w:numPr>
        <w:spacing w:line="276" w:lineRule="auto"/>
        <w:rPr>
          <w:rFonts w:ascii="Arial" w:hAnsi="Arial" w:cs="Arial"/>
          <w:lang w:val="fr-CA"/>
        </w:rPr>
      </w:pPr>
      <w:r w:rsidRPr="00F476DD">
        <w:rPr>
          <w:rFonts w:ascii="Arial" w:hAnsi="Arial" w:cs="Arial"/>
          <w:color w:val="000000"/>
          <w:lang w:val="fr-CA"/>
        </w:rPr>
        <w:t xml:space="preserve">La plus haute distinction décernée par l’ICE, celle de </w:t>
      </w:r>
      <w:r w:rsidR="00B26ED2" w:rsidRPr="00F476DD">
        <w:rPr>
          <w:rFonts w:ascii="Arial" w:hAnsi="Arial" w:cs="Arial"/>
          <w:color w:val="000000"/>
          <w:lang w:val="fr-CA"/>
        </w:rPr>
        <w:t xml:space="preserve">Fellow, </w:t>
      </w:r>
      <w:r w:rsidRPr="00F476DD">
        <w:rPr>
          <w:rFonts w:ascii="Arial" w:hAnsi="Arial" w:cs="Arial"/>
          <w:color w:val="000000"/>
          <w:lang w:val="fr-CA"/>
        </w:rPr>
        <w:t xml:space="preserve">a été remise à un membre désigné de l'ICE qui a incarné les valeurs et l'intégrité de l'ICE dans tous les aspects de sa carrière. Le récipiendaire de cette année était </w:t>
      </w:r>
    </w:p>
    <w:p w14:paraId="2395D9BA" w14:textId="77777777" w:rsidR="00B26ED2" w:rsidRPr="00F476DD" w:rsidRDefault="0051118D" w:rsidP="0051118D">
      <w:pPr>
        <w:pStyle w:val="ListParagraph"/>
        <w:numPr>
          <w:ilvl w:val="1"/>
          <w:numId w:val="1"/>
        </w:numPr>
        <w:autoSpaceDE w:val="0"/>
        <w:autoSpaceDN w:val="0"/>
        <w:adjustRightInd w:val="0"/>
        <w:spacing w:line="276" w:lineRule="auto"/>
        <w:rPr>
          <w:rFonts w:ascii="Arial" w:hAnsi="Arial" w:cs="Arial"/>
          <w:lang w:val="fr-CA"/>
        </w:rPr>
      </w:pPr>
      <w:r w:rsidRPr="00F476DD">
        <w:rPr>
          <w:rFonts w:ascii="Arial" w:hAnsi="Arial" w:cs="Arial"/>
          <w:color w:val="000000"/>
          <w:lang w:val="fr-CA"/>
        </w:rPr>
        <w:t xml:space="preserve">Peter McLean, AACI, P.App </w:t>
      </w:r>
    </w:p>
    <w:p w14:paraId="46CE6E7D" w14:textId="77777777" w:rsidR="0051118D" w:rsidRDefault="0051118D" w:rsidP="0051118D">
      <w:pPr>
        <w:pStyle w:val="ListParagraph"/>
        <w:autoSpaceDE w:val="0"/>
        <w:autoSpaceDN w:val="0"/>
        <w:adjustRightInd w:val="0"/>
        <w:spacing w:line="276" w:lineRule="auto"/>
        <w:ind w:left="1440"/>
        <w:rPr>
          <w:rFonts w:ascii="Arial" w:hAnsi="Arial" w:cs="Arial"/>
          <w:lang w:val="fr-CA"/>
        </w:rPr>
      </w:pPr>
    </w:p>
    <w:p w14:paraId="2E88B4A0" w14:textId="77777777" w:rsidR="001D08C4" w:rsidRPr="00F476DD" w:rsidRDefault="001D08C4" w:rsidP="001D08C4">
      <w:pPr>
        <w:numPr>
          <w:ilvl w:val="0"/>
          <w:numId w:val="1"/>
        </w:numPr>
        <w:spacing w:line="276" w:lineRule="auto"/>
        <w:rPr>
          <w:rFonts w:ascii="Arial" w:hAnsi="Arial" w:cs="Arial"/>
          <w:color w:val="000000"/>
          <w:lang w:val="fr-CA"/>
        </w:rPr>
      </w:pPr>
      <w:r w:rsidRPr="00F476DD">
        <w:rPr>
          <w:rFonts w:ascii="Arial" w:hAnsi="Arial" w:cs="Arial"/>
          <w:color w:val="000000"/>
          <w:lang w:val="fr-CA"/>
        </w:rPr>
        <w:t xml:space="preserve">Le Prix W.C. </w:t>
      </w:r>
      <w:proofErr w:type="spellStart"/>
      <w:r w:rsidRPr="00F476DD">
        <w:rPr>
          <w:rFonts w:ascii="Arial" w:hAnsi="Arial" w:cs="Arial"/>
          <w:color w:val="000000"/>
          <w:lang w:val="fr-CA"/>
        </w:rPr>
        <w:t>McCutcheon</w:t>
      </w:r>
      <w:proofErr w:type="spellEnd"/>
      <w:r w:rsidRPr="00F476DD">
        <w:rPr>
          <w:rFonts w:ascii="Arial" w:hAnsi="Arial" w:cs="Arial"/>
          <w:color w:val="000000"/>
          <w:lang w:val="fr-CA"/>
        </w:rPr>
        <w:t xml:space="preserve"> est décerné aux bénévoles exceptionnels de l'Institut canadien des évaluateurs qui ont siégé pendant de longues années à des comités à titre de bénévoles et qui ont fait preuve de leadership et d'engagement envers l'Institut.  Les lauréats de cette année étaient : </w:t>
      </w:r>
    </w:p>
    <w:p w14:paraId="4D8627EE" w14:textId="77777777" w:rsidR="001D08C4" w:rsidRPr="00061804" w:rsidRDefault="001D08C4" w:rsidP="001D08C4">
      <w:pPr>
        <w:numPr>
          <w:ilvl w:val="1"/>
          <w:numId w:val="1"/>
        </w:numPr>
        <w:spacing w:line="276" w:lineRule="auto"/>
        <w:rPr>
          <w:rFonts w:ascii="Arial" w:hAnsi="Arial" w:cs="Arial"/>
          <w:color w:val="000000"/>
          <w:lang w:val="en-CA"/>
        </w:rPr>
      </w:pPr>
      <w:r w:rsidRPr="00061804">
        <w:rPr>
          <w:rFonts w:ascii="Arial" w:hAnsi="Arial" w:cs="Arial"/>
          <w:color w:val="000000"/>
          <w:lang w:val="en-CA"/>
        </w:rPr>
        <w:t>Allan Beatty, AACI, P. App, Fellow,</w:t>
      </w:r>
    </w:p>
    <w:p w14:paraId="2EB6AC14" w14:textId="77777777" w:rsidR="001D08C4" w:rsidRPr="00061804" w:rsidRDefault="001D08C4" w:rsidP="001D08C4">
      <w:pPr>
        <w:numPr>
          <w:ilvl w:val="1"/>
          <w:numId w:val="1"/>
        </w:numPr>
        <w:spacing w:line="276" w:lineRule="auto"/>
        <w:rPr>
          <w:rFonts w:ascii="Arial" w:hAnsi="Arial" w:cs="Arial"/>
          <w:color w:val="000000"/>
          <w:lang w:val="en-CA"/>
        </w:rPr>
      </w:pPr>
      <w:r w:rsidRPr="00061804">
        <w:rPr>
          <w:rFonts w:ascii="Arial" w:hAnsi="Arial" w:cs="Arial"/>
          <w:color w:val="000000"/>
          <w:lang w:val="en-CA"/>
        </w:rPr>
        <w:t xml:space="preserve">Patricia Cooper, AACI, P. App,  </w:t>
      </w:r>
    </w:p>
    <w:p w14:paraId="30F45435" w14:textId="77777777" w:rsidR="001D08C4" w:rsidRPr="00F476DD" w:rsidRDefault="001D08C4" w:rsidP="001D08C4">
      <w:pPr>
        <w:numPr>
          <w:ilvl w:val="1"/>
          <w:numId w:val="1"/>
        </w:numPr>
        <w:spacing w:line="276" w:lineRule="auto"/>
        <w:rPr>
          <w:rFonts w:ascii="Arial" w:hAnsi="Arial" w:cs="Arial"/>
          <w:color w:val="000000"/>
          <w:lang w:val="fr-CA"/>
        </w:rPr>
      </w:pPr>
      <w:r w:rsidRPr="00F476DD">
        <w:rPr>
          <w:rFonts w:ascii="Arial" w:hAnsi="Arial" w:cs="Arial"/>
          <w:color w:val="000000"/>
          <w:lang w:val="fr-CA"/>
        </w:rPr>
        <w:t>John Manning, AACI, P. App</w:t>
      </w:r>
    </w:p>
    <w:p w14:paraId="77B32468" w14:textId="77777777" w:rsidR="001D08C4" w:rsidRPr="00F476DD" w:rsidRDefault="001D08C4" w:rsidP="0051118D">
      <w:pPr>
        <w:pStyle w:val="ListParagraph"/>
        <w:autoSpaceDE w:val="0"/>
        <w:autoSpaceDN w:val="0"/>
        <w:adjustRightInd w:val="0"/>
        <w:spacing w:line="276" w:lineRule="auto"/>
        <w:ind w:left="1440"/>
        <w:rPr>
          <w:rFonts w:ascii="Arial" w:hAnsi="Arial" w:cs="Arial"/>
          <w:lang w:val="fr-CA"/>
        </w:rPr>
      </w:pPr>
    </w:p>
    <w:p w14:paraId="19DD5CDA" w14:textId="749F8073" w:rsidR="001D08C4" w:rsidRPr="00495F1B" w:rsidRDefault="001D08C4" w:rsidP="00495F1B">
      <w:pPr>
        <w:numPr>
          <w:ilvl w:val="0"/>
          <w:numId w:val="2"/>
        </w:numPr>
        <w:spacing w:line="276" w:lineRule="auto"/>
        <w:rPr>
          <w:rFonts w:ascii="Arial" w:hAnsi="Arial" w:cs="Arial"/>
          <w:lang w:val="fr-CA"/>
        </w:rPr>
      </w:pPr>
      <w:r w:rsidRPr="00F476DD">
        <w:rPr>
          <w:rFonts w:ascii="Arial" w:hAnsi="Arial" w:cs="Arial"/>
          <w:lang w:val="fr-CA"/>
        </w:rPr>
        <w:t>Les prix de Meilleur évaluateur de moins de 40 ans ont été décernés à deux exceptionnels jeunes professionnels de l'évaluation :</w:t>
      </w:r>
    </w:p>
    <w:p w14:paraId="5C3FE02D" w14:textId="77777777" w:rsidR="001D08C4" w:rsidRPr="00061804" w:rsidRDefault="001D08C4" w:rsidP="001D08C4">
      <w:pPr>
        <w:numPr>
          <w:ilvl w:val="1"/>
          <w:numId w:val="2"/>
        </w:numPr>
        <w:spacing w:line="276" w:lineRule="auto"/>
        <w:rPr>
          <w:rFonts w:ascii="Arial" w:hAnsi="Arial" w:cs="Arial"/>
          <w:lang w:val="en-CA"/>
        </w:rPr>
      </w:pPr>
      <w:r w:rsidRPr="00061804">
        <w:rPr>
          <w:rFonts w:ascii="Arial" w:hAnsi="Arial" w:cs="Arial"/>
          <w:lang w:val="en-CA"/>
        </w:rPr>
        <w:t xml:space="preserve">Samantha Lawrek, AACI, </w:t>
      </w:r>
      <w:proofErr w:type="spellStart"/>
      <w:r w:rsidRPr="00061804">
        <w:rPr>
          <w:rFonts w:ascii="Arial" w:hAnsi="Arial" w:cs="Arial"/>
          <w:lang w:val="en-CA"/>
        </w:rPr>
        <w:t>P.App</w:t>
      </w:r>
      <w:proofErr w:type="spellEnd"/>
      <w:r w:rsidRPr="00061804">
        <w:rPr>
          <w:rFonts w:ascii="Arial" w:hAnsi="Arial" w:cs="Arial"/>
          <w:lang w:val="en-CA"/>
        </w:rPr>
        <w:t>.</w:t>
      </w:r>
    </w:p>
    <w:p w14:paraId="1987F50B" w14:textId="77777777" w:rsidR="001D08C4" w:rsidRPr="00061804" w:rsidRDefault="001D08C4" w:rsidP="001D08C4">
      <w:pPr>
        <w:numPr>
          <w:ilvl w:val="1"/>
          <w:numId w:val="2"/>
        </w:numPr>
        <w:spacing w:line="276" w:lineRule="auto"/>
        <w:rPr>
          <w:rFonts w:ascii="Arial" w:hAnsi="Arial" w:cs="Arial"/>
          <w:lang w:val="en-CA"/>
        </w:rPr>
      </w:pPr>
      <w:r w:rsidRPr="00061804">
        <w:rPr>
          <w:rFonts w:ascii="Arial" w:hAnsi="Arial" w:cs="Arial"/>
          <w:lang w:val="en-CA"/>
        </w:rPr>
        <w:t xml:space="preserve">Nicholas Ruta, AACI, </w:t>
      </w:r>
      <w:proofErr w:type="spellStart"/>
      <w:r w:rsidRPr="00061804">
        <w:rPr>
          <w:rFonts w:ascii="Arial" w:hAnsi="Arial" w:cs="Arial"/>
          <w:lang w:val="en-CA"/>
        </w:rPr>
        <w:t>P.App</w:t>
      </w:r>
      <w:proofErr w:type="spellEnd"/>
      <w:r w:rsidRPr="00061804">
        <w:rPr>
          <w:rFonts w:ascii="Arial" w:hAnsi="Arial" w:cs="Arial"/>
          <w:lang w:val="en-CA"/>
        </w:rPr>
        <w:t>.</w:t>
      </w:r>
    </w:p>
    <w:p w14:paraId="6C9D7032" w14:textId="77777777" w:rsidR="001D08C4" w:rsidRPr="001D08C4" w:rsidRDefault="001D08C4" w:rsidP="001D08C4">
      <w:pPr>
        <w:spacing w:line="276" w:lineRule="auto"/>
        <w:rPr>
          <w:rFonts w:ascii="Arial" w:hAnsi="Arial" w:cs="Arial"/>
          <w:lang w:val="en-CA"/>
        </w:rPr>
      </w:pPr>
    </w:p>
    <w:p w14:paraId="6EE625E6" w14:textId="77777777" w:rsidR="001D08C4" w:rsidRPr="001D08C4" w:rsidRDefault="001D08C4" w:rsidP="001D08C4">
      <w:pPr>
        <w:spacing w:line="276" w:lineRule="auto"/>
        <w:ind w:left="720"/>
        <w:rPr>
          <w:rFonts w:ascii="Arial" w:hAnsi="Arial" w:cs="Arial"/>
        </w:rPr>
      </w:pPr>
    </w:p>
    <w:p w14:paraId="0FD0608B" w14:textId="77777777" w:rsidR="001D08C4" w:rsidRDefault="001D08C4" w:rsidP="001D08C4">
      <w:pPr>
        <w:spacing w:line="276" w:lineRule="auto"/>
        <w:ind w:left="720"/>
        <w:rPr>
          <w:rFonts w:ascii="Arial" w:hAnsi="Arial" w:cs="Arial"/>
          <w:lang w:val="fr-CA"/>
        </w:rPr>
      </w:pPr>
    </w:p>
    <w:p w14:paraId="48147B27" w14:textId="77777777" w:rsidR="001D08C4" w:rsidRDefault="001D08C4" w:rsidP="001D08C4">
      <w:pPr>
        <w:spacing w:line="276" w:lineRule="auto"/>
        <w:ind w:left="720"/>
        <w:rPr>
          <w:rFonts w:ascii="Arial" w:hAnsi="Arial" w:cs="Arial"/>
          <w:lang w:val="fr-CA"/>
        </w:rPr>
      </w:pPr>
    </w:p>
    <w:p w14:paraId="54C56C05" w14:textId="77777777" w:rsidR="001D08C4" w:rsidRDefault="001D08C4" w:rsidP="001D08C4">
      <w:pPr>
        <w:spacing w:line="276" w:lineRule="auto"/>
        <w:ind w:left="720"/>
        <w:rPr>
          <w:rFonts w:ascii="Arial" w:hAnsi="Arial" w:cs="Arial"/>
          <w:lang w:val="fr-CA"/>
        </w:rPr>
      </w:pPr>
    </w:p>
    <w:p w14:paraId="78719AE8" w14:textId="77777777" w:rsidR="00B26ED2" w:rsidRPr="00F476DD" w:rsidRDefault="00C051AF" w:rsidP="00C051AF">
      <w:pPr>
        <w:numPr>
          <w:ilvl w:val="0"/>
          <w:numId w:val="2"/>
        </w:numPr>
        <w:spacing w:line="276" w:lineRule="auto"/>
        <w:rPr>
          <w:rFonts w:ascii="Arial" w:hAnsi="Arial" w:cs="Arial"/>
          <w:lang w:val="fr-CA"/>
        </w:rPr>
      </w:pPr>
      <w:r w:rsidRPr="00F476DD">
        <w:rPr>
          <w:rFonts w:ascii="Arial" w:hAnsi="Arial" w:cs="Arial"/>
          <w:lang w:val="fr-CA"/>
        </w:rPr>
        <w:t xml:space="preserve">Les Citations du Président ont été décernées à trois des bénévoles de longue date de l'ICE, à savoir : </w:t>
      </w:r>
    </w:p>
    <w:p w14:paraId="3950ACE5" w14:textId="77777777" w:rsidR="00FB7CF6" w:rsidRPr="00061804" w:rsidRDefault="00531167" w:rsidP="00292129">
      <w:pPr>
        <w:numPr>
          <w:ilvl w:val="1"/>
          <w:numId w:val="1"/>
        </w:numPr>
        <w:spacing w:line="276" w:lineRule="auto"/>
        <w:rPr>
          <w:rFonts w:ascii="Arial" w:hAnsi="Arial" w:cs="Arial"/>
          <w:lang w:val="en-CA"/>
        </w:rPr>
      </w:pPr>
      <w:r w:rsidRPr="00061804">
        <w:rPr>
          <w:rFonts w:ascii="Arial" w:hAnsi="Arial" w:cs="Arial"/>
          <w:lang w:val="en-CA"/>
        </w:rPr>
        <w:t>Christopher Whyte</w:t>
      </w:r>
      <w:r w:rsidR="00FB7CF6" w:rsidRPr="00061804">
        <w:rPr>
          <w:rFonts w:ascii="Arial" w:hAnsi="Arial" w:cs="Arial"/>
          <w:lang w:val="en-CA"/>
        </w:rPr>
        <w:t xml:space="preserve">, AACI, </w:t>
      </w:r>
      <w:proofErr w:type="spellStart"/>
      <w:r w:rsidR="00FB7CF6" w:rsidRPr="00061804">
        <w:rPr>
          <w:rFonts w:ascii="Arial" w:hAnsi="Arial" w:cs="Arial"/>
          <w:lang w:val="en-CA"/>
        </w:rPr>
        <w:t>P.Ap</w:t>
      </w:r>
      <w:r w:rsidRPr="00061804">
        <w:rPr>
          <w:rFonts w:ascii="Arial" w:hAnsi="Arial" w:cs="Arial"/>
          <w:lang w:val="en-CA"/>
        </w:rPr>
        <w:t>p</w:t>
      </w:r>
      <w:proofErr w:type="spellEnd"/>
      <w:r w:rsidRPr="00061804">
        <w:rPr>
          <w:rFonts w:ascii="Arial" w:hAnsi="Arial" w:cs="Arial"/>
          <w:lang w:val="en-CA"/>
        </w:rPr>
        <w:t>,</w:t>
      </w:r>
    </w:p>
    <w:p w14:paraId="67059558" w14:textId="77777777" w:rsidR="00FB7CF6" w:rsidRPr="00F476DD" w:rsidRDefault="00531167" w:rsidP="00292129">
      <w:pPr>
        <w:numPr>
          <w:ilvl w:val="1"/>
          <w:numId w:val="1"/>
        </w:numPr>
        <w:spacing w:line="276" w:lineRule="auto"/>
        <w:rPr>
          <w:rFonts w:ascii="Arial" w:hAnsi="Arial" w:cs="Arial"/>
          <w:lang w:val="fr-CA"/>
        </w:rPr>
      </w:pPr>
      <w:r w:rsidRPr="00F476DD">
        <w:rPr>
          <w:rFonts w:ascii="Arial" w:hAnsi="Arial" w:cs="Arial"/>
          <w:lang w:val="fr-CA"/>
        </w:rPr>
        <w:t>Daniel Doucet</w:t>
      </w:r>
      <w:r w:rsidR="00FB7CF6" w:rsidRPr="00F476DD">
        <w:rPr>
          <w:rFonts w:ascii="Arial" w:hAnsi="Arial" w:cs="Arial"/>
          <w:lang w:val="fr-CA"/>
        </w:rPr>
        <w:t>,</w:t>
      </w:r>
      <w:r w:rsidRPr="00F476DD">
        <w:rPr>
          <w:rFonts w:ascii="Arial" w:hAnsi="Arial" w:cs="Arial"/>
          <w:lang w:val="fr-CA"/>
        </w:rPr>
        <w:t xml:space="preserve"> CRA, </w:t>
      </w:r>
      <w:proofErr w:type="spellStart"/>
      <w:r w:rsidRPr="00F476DD">
        <w:rPr>
          <w:rFonts w:ascii="Arial" w:hAnsi="Arial" w:cs="Arial"/>
          <w:lang w:val="fr-CA"/>
        </w:rPr>
        <w:t>P.App</w:t>
      </w:r>
      <w:proofErr w:type="spellEnd"/>
      <w:r w:rsidRPr="00F476DD">
        <w:rPr>
          <w:rFonts w:ascii="Arial" w:hAnsi="Arial" w:cs="Arial"/>
          <w:lang w:val="fr-CA"/>
        </w:rPr>
        <w:t xml:space="preserve">, </w:t>
      </w:r>
      <w:proofErr w:type="spellStart"/>
      <w:r w:rsidRPr="00F476DD">
        <w:rPr>
          <w:rFonts w:ascii="Arial" w:hAnsi="Arial" w:cs="Arial"/>
          <w:lang w:val="fr-CA"/>
        </w:rPr>
        <w:t>Fellow</w:t>
      </w:r>
      <w:proofErr w:type="spellEnd"/>
      <w:r w:rsidR="00C051AF" w:rsidRPr="00F476DD">
        <w:rPr>
          <w:rFonts w:ascii="Arial" w:hAnsi="Arial" w:cs="Arial"/>
          <w:lang w:val="fr-CA"/>
        </w:rPr>
        <w:t xml:space="preserve"> et</w:t>
      </w:r>
      <w:r w:rsidRPr="00F476DD">
        <w:rPr>
          <w:rFonts w:ascii="Arial" w:hAnsi="Arial" w:cs="Arial"/>
          <w:lang w:val="fr-CA"/>
        </w:rPr>
        <w:t xml:space="preserve"> </w:t>
      </w:r>
    </w:p>
    <w:p w14:paraId="5C3F4E19" w14:textId="77777777" w:rsidR="00FB7CF6" w:rsidRPr="00061804" w:rsidRDefault="00531167" w:rsidP="00292129">
      <w:pPr>
        <w:numPr>
          <w:ilvl w:val="1"/>
          <w:numId w:val="1"/>
        </w:numPr>
        <w:spacing w:line="276" w:lineRule="auto"/>
        <w:rPr>
          <w:rFonts w:ascii="Arial" w:hAnsi="Arial" w:cs="Arial"/>
          <w:lang w:val="en-CA"/>
        </w:rPr>
      </w:pPr>
      <w:r w:rsidRPr="00061804">
        <w:rPr>
          <w:rFonts w:ascii="Arial" w:hAnsi="Arial" w:cs="Arial"/>
          <w:lang w:val="en-CA"/>
        </w:rPr>
        <w:t xml:space="preserve">Dallas Maynard, AACI, </w:t>
      </w:r>
      <w:proofErr w:type="spellStart"/>
      <w:r w:rsidRPr="00061804">
        <w:rPr>
          <w:rFonts w:ascii="Arial" w:hAnsi="Arial" w:cs="Arial"/>
          <w:lang w:val="en-CA"/>
        </w:rPr>
        <w:t>P.App</w:t>
      </w:r>
      <w:proofErr w:type="spellEnd"/>
      <w:r w:rsidRPr="00061804">
        <w:rPr>
          <w:rFonts w:ascii="Arial" w:hAnsi="Arial" w:cs="Arial"/>
          <w:lang w:val="en-CA"/>
        </w:rPr>
        <w:t>.</w:t>
      </w:r>
    </w:p>
    <w:p w14:paraId="6A001510" w14:textId="77777777" w:rsidR="00B26ED2" w:rsidRPr="00061804" w:rsidRDefault="00B26ED2" w:rsidP="001D08C4">
      <w:pPr>
        <w:spacing w:line="276" w:lineRule="auto"/>
        <w:rPr>
          <w:rFonts w:ascii="Arial" w:hAnsi="Arial" w:cs="Arial"/>
          <w:highlight w:val="yellow"/>
          <w:lang w:val="en-CA"/>
        </w:rPr>
      </w:pPr>
    </w:p>
    <w:p w14:paraId="321F1C15" w14:textId="2E6CC148" w:rsidR="00D147AF" w:rsidRDefault="00D147AF" w:rsidP="00B26ED2">
      <w:pPr>
        <w:spacing w:line="276" w:lineRule="auto"/>
        <w:rPr>
          <w:rFonts w:ascii="Arial" w:hAnsi="Arial" w:cs="Arial"/>
          <w:color w:val="000000"/>
          <w:lang w:val="fr-CA"/>
        </w:rPr>
      </w:pPr>
      <w:r w:rsidRPr="00D147AF">
        <w:rPr>
          <w:rFonts w:ascii="Arial" w:hAnsi="Arial" w:cs="Arial"/>
          <w:color w:val="000000"/>
          <w:lang w:val="fr-CA"/>
        </w:rPr>
        <w:t xml:space="preserve">Enfin, le prestigieux titre d’AACI honoraire a été décerné à Antoine </w:t>
      </w:r>
      <w:proofErr w:type="spellStart"/>
      <w:r w:rsidRPr="00D147AF">
        <w:rPr>
          <w:rFonts w:ascii="Arial" w:hAnsi="Arial" w:cs="Arial"/>
          <w:color w:val="000000"/>
          <w:lang w:val="fr-CA"/>
        </w:rPr>
        <w:t>Hacault</w:t>
      </w:r>
      <w:proofErr w:type="spellEnd"/>
      <w:r w:rsidRPr="00D147AF">
        <w:rPr>
          <w:rFonts w:ascii="Arial" w:hAnsi="Arial" w:cs="Arial"/>
          <w:color w:val="000000"/>
          <w:lang w:val="fr-CA"/>
        </w:rPr>
        <w:t>, de Winnipeg, au Manitoba, pour ses plus de 30 années de contribution à l’AIC et à l’avancement de la profession.</w:t>
      </w:r>
    </w:p>
    <w:p w14:paraId="1D3FB1F0" w14:textId="77777777" w:rsidR="00D147AF" w:rsidRPr="00D147AF" w:rsidRDefault="00D147AF" w:rsidP="00B26ED2">
      <w:pPr>
        <w:spacing w:line="276" w:lineRule="auto"/>
        <w:rPr>
          <w:rFonts w:ascii="Arial" w:hAnsi="Arial" w:cs="Arial"/>
          <w:color w:val="000000"/>
          <w:highlight w:val="yellow"/>
          <w:lang w:val="fr-CA"/>
        </w:rPr>
      </w:pPr>
    </w:p>
    <w:p w14:paraId="49FF0E08" w14:textId="77777777" w:rsidR="00B26ED2" w:rsidRPr="00F476DD" w:rsidRDefault="00C92942" w:rsidP="00B26ED2">
      <w:pPr>
        <w:spacing w:line="276" w:lineRule="auto"/>
        <w:rPr>
          <w:rFonts w:ascii="Arial" w:hAnsi="Arial" w:cs="Arial"/>
          <w:color w:val="000000"/>
          <w:lang w:val="fr-CA"/>
        </w:rPr>
      </w:pPr>
      <w:r w:rsidRPr="00F476DD">
        <w:rPr>
          <w:rFonts w:ascii="Arial" w:hAnsi="Arial" w:cs="Arial"/>
          <w:color w:val="000000"/>
          <w:lang w:val="fr-CA"/>
        </w:rPr>
        <w:t xml:space="preserve">Pour plus de renseignements </w:t>
      </w:r>
      <w:proofErr w:type="gramStart"/>
      <w:r w:rsidRPr="00F476DD">
        <w:rPr>
          <w:rFonts w:ascii="Arial" w:hAnsi="Arial" w:cs="Arial"/>
          <w:color w:val="000000"/>
          <w:lang w:val="fr-CA"/>
        </w:rPr>
        <w:t>aux su</w:t>
      </w:r>
      <w:bookmarkStart w:id="0" w:name="_GoBack"/>
      <w:bookmarkEnd w:id="0"/>
      <w:r w:rsidRPr="00F476DD">
        <w:rPr>
          <w:rFonts w:ascii="Arial" w:hAnsi="Arial" w:cs="Arial"/>
          <w:color w:val="000000"/>
          <w:lang w:val="fr-CA"/>
        </w:rPr>
        <w:t>jet</w:t>
      </w:r>
      <w:proofErr w:type="gramEnd"/>
      <w:r w:rsidRPr="00F476DD">
        <w:rPr>
          <w:rFonts w:ascii="Arial" w:hAnsi="Arial" w:cs="Arial"/>
          <w:color w:val="000000"/>
          <w:lang w:val="fr-CA"/>
        </w:rPr>
        <w:t xml:space="preserve"> des prix de </w:t>
      </w:r>
      <w:r w:rsidR="00B26ED2" w:rsidRPr="00F476DD">
        <w:rPr>
          <w:rFonts w:ascii="Arial" w:hAnsi="Arial" w:cs="Arial"/>
          <w:color w:val="000000"/>
          <w:lang w:val="fr-CA"/>
        </w:rPr>
        <w:t>201</w:t>
      </w:r>
      <w:r w:rsidR="00531167" w:rsidRPr="00F476DD">
        <w:rPr>
          <w:rFonts w:ascii="Arial" w:hAnsi="Arial" w:cs="Arial"/>
          <w:color w:val="000000"/>
          <w:lang w:val="fr-CA"/>
        </w:rPr>
        <w:t>9</w:t>
      </w:r>
      <w:r w:rsidRPr="00F476DD">
        <w:rPr>
          <w:rFonts w:ascii="Arial" w:hAnsi="Arial" w:cs="Arial"/>
          <w:color w:val="000000"/>
          <w:lang w:val="fr-CA"/>
        </w:rPr>
        <w:t>,</w:t>
      </w:r>
      <w:r w:rsidR="00B26ED2" w:rsidRPr="00F476DD">
        <w:rPr>
          <w:rFonts w:ascii="Arial" w:hAnsi="Arial" w:cs="Arial"/>
          <w:color w:val="000000"/>
          <w:lang w:val="fr-CA"/>
        </w:rPr>
        <w:t xml:space="preserve"> </w:t>
      </w:r>
      <w:r w:rsidR="00FB7CF6" w:rsidRPr="00F476DD">
        <w:rPr>
          <w:rFonts w:ascii="Arial" w:hAnsi="Arial" w:cs="Arial"/>
          <w:color w:val="000000"/>
          <w:lang w:val="fr-CA"/>
        </w:rPr>
        <w:t>visit</w:t>
      </w:r>
      <w:r w:rsidRPr="00F476DD">
        <w:rPr>
          <w:rFonts w:ascii="Arial" w:hAnsi="Arial" w:cs="Arial"/>
          <w:color w:val="000000"/>
          <w:lang w:val="fr-CA"/>
        </w:rPr>
        <w:t>ez</w:t>
      </w:r>
      <w:r w:rsidR="00FB7CF6" w:rsidRPr="00F476DD">
        <w:rPr>
          <w:rFonts w:ascii="Arial" w:hAnsi="Arial" w:cs="Arial"/>
          <w:color w:val="000000"/>
          <w:lang w:val="fr-CA"/>
        </w:rPr>
        <w:t xml:space="preserve"> </w:t>
      </w:r>
      <w:hyperlink r:id="rId8" w:history="1">
        <w:r w:rsidR="00FB7CF6" w:rsidRPr="00F476DD">
          <w:rPr>
            <w:rStyle w:val="Hyperlink"/>
            <w:rFonts w:ascii="Arial" w:hAnsi="Arial" w:cs="Arial"/>
            <w:lang w:val="fr-CA"/>
          </w:rPr>
          <w:t>www.aicanada.ca/about-aic/volunteer-awards/</w:t>
        </w:r>
      </w:hyperlink>
      <w:r w:rsidR="00FB7CF6" w:rsidRPr="00F476DD">
        <w:rPr>
          <w:rFonts w:ascii="Arial" w:hAnsi="Arial" w:cs="Arial"/>
          <w:color w:val="000000"/>
          <w:lang w:val="fr-CA"/>
        </w:rPr>
        <w:t xml:space="preserve"> </w:t>
      </w:r>
    </w:p>
    <w:p w14:paraId="58CA328E" w14:textId="77777777" w:rsidR="00B26ED2" w:rsidRPr="00F476DD" w:rsidRDefault="00B26ED2" w:rsidP="00B26ED2">
      <w:pPr>
        <w:autoSpaceDE w:val="0"/>
        <w:autoSpaceDN w:val="0"/>
        <w:adjustRightInd w:val="0"/>
        <w:spacing w:line="276" w:lineRule="auto"/>
        <w:rPr>
          <w:rFonts w:ascii="Arial" w:hAnsi="Arial" w:cs="Arial"/>
          <w:color w:val="000000"/>
          <w:lang w:val="fr-CA"/>
        </w:rPr>
      </w:pPr>
    </w:p>
    <w:p w14:paraId="60024FC5" w14:textId="77777777" w:rsidR="00B26ED2" w:rsidRPr="00F476DD" w:rsidRDefault="00C92942" w:rsidP="00B26ED2">
      <w:pPr>
        <w:autoSpaceDE w:val="0"/>
        <w:autoSpaceDN w:val="0"/>
        <w:adjustRightInd w:val="0"/>
        <w:spacing w:line="276" w:lineRule="auto"/>
        <w:rPr>
          <w:rFonts w:ascii="Arial" w:hAnsi="Arial" w:cs="Arial"/>
          <w:b/>
          <w:bCs/>
          <w:color w:val="000000"/>
          <w:lang w:val="fr-CA"/>
        </w:rPr>
      </w:pPr>
      <w:r w:rsidRPr="00F476DD">
        <w:rPr>
          <w:rFonts w:ascii="Arial" w:hAnsi="Arial" w:cs="Arial"/>
          <w:b/>
          <w:bCs/>
          <w:color w:val="000000"/>
          <w:lang w:val="fr-CA"/>
        </w:rPr>
        <w:t>À PROPOS DE L’ICE</w:t>
      </w:r>
    </w:p>
    <w:p w14:paraId="53BB1EC5" w14:textId="6AC6DF33" w:rsidR="00F476DD" w:rsidRPr="00F476DD" w:rsidRDefault="00C92942" w:rsidP="00F476DD">
      <w:pPr>
        <w:spacing w:line="360" w:lineRule="auto"/>
        <w:rPr>
          <w:b/>
          <w:lang w:val="fr-CA"/>
        </w:rPr>
      </w:pPr>
      <w:r w:rsidRPr="00F476DD">
        <w:rPr>
          <w:i/>
          <w:szCs w:val="24"/>
          <w:lang w:val="fr-CA"/>
        </w:rPr>
        <w:t xml:space="preserve">L’Institut canadien des évaluateurs (ICE) est </w:t>
      </w:r>
      <w:r w:rsidR="00265E3B">
        <w:rPr>
          <w:i/>
          <w:szCs w:val="24"/>
          <w:lang w:val="fr-CA"/>
        </w:rPr>
        <w:t>l’</w:t>
      </w:r>
      <w:r w:rsidRPr="00F476DD">
        <w:rPr>
          <w:i/>
          <w:szCs w:val="24"/>
          <w:lang w:val="fr-CA"/>
        </w:rPr>
        <w:t xml:space="preserve">association de premier rang en matière d’évaluation de biens immobiliers, comptant plus de 5 </w:t>
      </w:r>
      <w:r w:rsidR="00265E3B">
        <w:rPr>
          <w:i/>
          <w:szCs w:val="24"/>
          <w:lang w:val="fr-CA"/>
        </w:rPr>
        <w:t>5</w:t>
      </w:r>
      <w:r w:rsidRPr="00F476DD">
        <w:rPr>
          <w:i/>
          <w:szCs w:val="24"/>
          <w:lang w:val="fr-CA"/>
        </w:rPr>
        <w:t>00 membres au Canada et partout dans le monde. Fondé en 1938, l’ICE travaille en collaboration avec ses 10 associations provinciales affiliées afin d’accorder les titres prestigieux d’</w:t>
      </w:r>
      <w:r w:rsidRPr="00F476DD">
        <w:rPr>
          <w:i/>
          <w:iCs/>
          <w:szCs w:val="24"/>
          <w:lang w:val="fr-CA"/>
        </w:rPr>
        <w:t>Accredited Appraiser Canadian Institute (AACI) </w:t>
      </w:r>
      <w:r w:rsidRPr="00F476DD">
        <w:rPr>
          <w:i/>
          <w:szCs w:val="24"/>
          <w:lang w:val="fr-CA"/>
        </w:rPr>
        <w:t>(Évaluateur accrédité de l’Institut canadien) et de </w:t>
      </w:r>
      <w:r w:rsidRPr="00F476DD">
        <w:rPr>
          <w:i/>
          <w:iCs/>
          <w:szCs w:val="24"/>
          <w:lang w:val="fr-CA"/>
        </w:rPr>
        <w:t>Canadian Residential Appraiser (CRA)</w:t>
      </w:r>
      <w:r w:rsidRPr="00F476DD">
        <w:rPr>
          <w:i/>
          <w:szCs w:val="24"/>
          <w:lang w:val="fr-CA"/>
        </w:rPr>
        <w:t> (Évaluateur résidentiel canadien).</w:t>
      </w:r>
      <w:r w:rsidRPr="00F476DD">
        <w:rPr>
          <w:rFonts w:ascii="Tahoma" w:eastAsia="Tahoma" w:hAnsi="Tahoma"/>
          <w:color w:val="57585C"/>
          <w:spacing w:val="8"/>
          <w:sz w:val="17"/>
          <w:lang w:val="fr-CA"/>
        </w:rPr>
        <w:t xml:space="preserve"> </w:t>
      </w:r>
      <w:r w:rsidRPr="00F476DD">
        <w:rPr>
          <w:rFonts w:eastAsia="Tahoma"/>
          <w:i/>
          <w:spacing w:val="8"/>
          <w:szCs w:val="24"/>
          <w:lang w:val="fr-CA"/>
        </w:rPr>
        <w:t xml:space="preserve">Les membres désignés de l'ICE sont des professionnels hautement qualifiés et respectés qui suivent un programme d'études complet et qui satisfont à des exigences rigoureuses en matière d'expérience et d'examens. </w:t>
      </w:r>
      <w:r w:rsidR="00F476DD" w:rsidRPr="00F476DD">
        <w:rPr>
          <w:i/>
          <w:lang w:val="fr-CA"/>
        </w:rPr>
        <w:t>Nos membres fournissent des services impartiaux d’évaluation, d’examen d’évaluation, de consultation, d’étude de fonds de réserve et d’évaluation de machinerie et équipement dans leurs domaines de compétence. Pour en savoir plus, visite</w:t>
      </w:r>
      <w:r w:rsidR="00061804">
        <w:rPr>
          <w:i/>
          <w:lang w:val="fr-CA"/>
        </w:rPr>
        <w:t xml:space="preserve">z </w:t>
      </w:r>
      <w:r w:rsidR="00F476DD" w:rsidRPr="00F476DD">
        <w:rPr>
          <w:i/>
          <w:lang w:val="fr-CA"/>
        </w:rPr>
        <w:t xml:space="preserve">le </w:t>
      </w:r>
      <w:hyperlink r:id="rId9" w:history="1">
        <w:r w:rsidR="00F476DD" w:rsidRPr="00F476DD">
          <w:rPr>
            <w:rStyle w:val="Hyperlink"/>
            <w:i/>
            <w:lang w:val="fr-CA"/>
          </w:rPr>
          <w:t>site Web de l’ICE</w:t>
        </w:r>
      </w:hyperlink>
      <w:r w:rsidR="00F476DD" w:rsidRPr="00F476DD">
        <w:rPr>
          <w:i/>
          <w:lang w:val="fr-CA"/>
        </w:rPr>
        <w:t xml:space="preserve"> et suivez l’ICE sur </w:t>
      </w:r>
      <w:hyperlink r:id="rId10" w:history="1">
        <w:r w:rsidR="00F476DD" w:rsidRPr="00F476DD">
          <w:rPr>
            <w:rStyle w:val="Hyperlink"/>
            <w:i/>
            <w:lang w:val="fr-CA"/>
          </w:rPr>
          <w:t>LinkedIn</w:t>
        </w:r>
      </w:hyperlink>
      <w:r w:rsidR="00F476DD" w:rsidRPr="00F476DD">
        <w:rPr>
          <w:i/>
          <w:lang w:val="fr-CA"/>
        </w:rPr>
        <w:t xml:space="preserve">, </w:t>
      </w:r>
      <w:hyperlink r:id="rId11" w:history="1">
        <w:r w:rsidR="00F476DD" w:rsidRPr="00F476DD">
          <w:rPr>
            <w:rStyle w:val="Hyperlink"/>
            <w:i/>
            <w:lang w:val="fr-CA"/>
          </w:rPr>
          <w:t>Twitter</w:t>
        </w:r>
      </w:hyperlink>
      <w:r w:rsidR="00F476DD" w:rsidRPr="00F476DD">
        <w:rPr>
          <w:i/>
          <w:lang w:val="fr-CA"/>
        </w:rPr>
        <w:t xml:space="preserve">, </w:t>
      </w:r>
      <w:hyperlink r:id="rId12" w:history="1">
        <w:r w:rsidR="00F476DD" w:rsidRPr="00F476DD">
          <w:rPr>
            <w:rStyle w:val="Hyperlink"/>
            <w:i/>
            <w:lang w:val="fr-CA"/>
          </w:rPr>
          <w:t>Facebook</w:t>
        </w:r>
      </w:hyperlink>
      <w:r w:rsidR="00F476DD" w:rsidRPr="00F476DD">
        <w:rPr>
          <w:i/>
          <w:lang w:val="fr-CA"/>
        </w:rPr>
        <w:t xml:space="preserve"> et </w:t>
      </w:r>
      <w:hyperlink r:id="rId13" w:history="1">
        <w:r w:rsidR="00F476DD" w:rsidRPr="00F476DD">
          <w:rPr>
            <w:rStyle w:val="Hyperlink"/>
            <w:i/>
            <w:lang w:val="fr-CA"/>
          </w:rPr>
          <w:t>Échange ICE</w:t>
        </w:r>
      </w:hyperlink>
      <w:r w:rsidR="00F476DD" w:rsidRPr="00F476DD">
        <w:rPr>
          <w:lang w:val="fr-CA"/>
        </w:rPr>
        <w:t>.</w:t>
      </w:r>
    </w:p>
    <w:p w14:paraId="4C983C1D" w14:textId="77777777" w:rsidR="00B26ED2" w:rsidRPr="00F476DD" w:rsidRDefault="00B26ED2" w:rsidP="00B26ED2">
      <w:pPr>
        <w:rPr>
          <w:rFonts w:ascii="Calibri" w:hAnsi="Calibri" w:cs="Calibri"/>
          <w:color w:val="000000"/>
          <w:lang w:val="fr-CA"/>
        </w:rPr>
      </w:pPr>
    </w:p>
    <w:p w14:paraId="0747087E" w14:textId="77777777" w:rsidR="00B26ED2" w:rsidRPr="00F476DD" w:rsidRDefault="00B26ED2" w:rsidP="00B26ED2">
      <w:pPr>
        <w:autoSpaceDE w:val="0"/>
        <w:autoSpaceDN w:val="0"/>
        <w:adjustRightInd w:val="0"/>
        <w:rPr>
          <w:rFonts w:ascii="Arial" w:hAnsi="Arial" w:cs="Arial"/>
          <w:color w:val="333333"/>
          <w:sz w:val="10"/>
          <w:szCs w:val="22"/>
          <w:lang w:val="fr-CA"/>
        </w:rPr>
      </w:pPr>
    </w:p>
    <w:p w14:paraId="4B1D8916" w14:textId="77777777" w:rsidR="00B26ED2" w:rsidRPr="00F476DD" w:rsidRDefault="00B26ED2" w:rsidP="00B26ED2">
      <w:pPr>
        <w:autoSpaceDE w:val="0"/>
        <w:autoSpaceDN w:val="0"/>
        <w:adjustRightInd w:val="0"/>
        <w:jc w:val="center"/>
        <w:rPr>
          <w:rFonts w:ascii="Arial" w:hAnsi="Arial" w:cs="Arial"/>
          <w:color w:val="333333"/>
          <w:sz w:val="22"/>
          <w:szCs w:val="22"/>
          <w:lang w:val="fr-CA"/>
        </w:rPr>
      </w:pPr>
      <w:r w:rsidRPr="00F476DD">
        <w:rPr>
          <w:rFonts w:ascii="Arial" w:hAnsi="Arial" w:cs="Arial"/>
          <w:color w:val="333333"/>
          <w:sz w:val="22"/>
          <w:szCs w:val="22"/>
          <w:lang w:val="fr-CA"/>
        </w:rPr>
        <w:t>- 30-</w:t>
      </w:r>
    </w:p>
    <w:p w14:paraId="4720FD7D" w14:textId="77777777" w:rsidR="00B26ED2" w:rsidRPr="00F476DD" w:rsidRDefault="00B26ED2" w:rsidP="00B26ED2">
      <w:pPr>
        <w:autoSpaceDE w:val="0"/>
        <w:autoSpaceDN w:val="0"/>
        <w:adjustRightInd w:val="0"/>
        <w:rPr>
          <w:rFonts w:ascii="Arial" w:hAnsi="Arial" w:cs="Arial"/>
          <w:b/>
          <w:bCs/>
          <w:color w:val="000000"/>
          <w:sz w:val="2"/>
          <w:szCs w:val="22"/>
          <w:lang w:val="fr-CA"/>
        </w:rPr>
      </w:pPr>
    </w:p>
    <w:p w14:paraId="57A97ED9" w14:textId="77777777" w:rsidR="00F476DD" w:rsidRPr="00F476DD" w:rsidRDefault="00F476DD" w:rsidP="00F476DD">
      <w:pPr>
        <w:rPr>
          <w:rFonts w:ascii="Arial" w:hAnsi="Arial" w:cs="Arial"/>
          <w:b/>
          <w:sz w:val="22"/>
          <w:szCs w:val="22"/>
          <w:lang w:val="fr-CA"/>
        </w:rPr>
      </w:pPr>
      <w:r w:rsidRPr="00F476DD">
        <w:rPr>
          <w:rFonts w:ascii="Arial" w:hAnsi="Arial" w:cs="Arial"/>
          <w:b/>
          <w:sz w:val="22"/>
          <w:szCs w:val="22"/>
          <w:lang w:val="fr-CA"/>
        </w:rPr>
        <w:t>CONTACT DES MÉDIAS</w:t>
      </w:r>
    </w:p>
    <w:p w14:paraId="1C742DE4" w14:textId="0A1B4CD3" w:rsidR="00B26ED2" w:rsidRPr="00F476DD" w:rsidRDefault="00265E3B" w:rsidP="00B26ED2">
      <w:pPr>
        <w:autoSpaceDE w:val="0"/>
        <w:autoSpaceDN w:val="0"/>
        <w:adjustRightInd w:val="0"/>
        <w:rPr>
          <w:rFonts w:ascii="Arial" w:hAnsi="Arial" w:cs="Arial"/>
          <w:color w:val="000000"/>
          <w:sz w:val="22"/>
          <w:szCs w:val="22"/>
          <w:lang w:val="fr-CA"/>
        </w:rPr>
      </w:pPr>
      <w:r>
        <w:rPr>
          <w:rFonts w:ascii="Arial" w:hAnsi="Arial" w:cs="Arial"/>
          <w:color w:val="000000"/>
          <w:sz w:val="22"/>
          <w:szCs w:val="22"/>
          <w:lang w:val="fr-CA"/>
        </w:rPr>
        <w:t>Paul Hébert</w:t>
      </w:r>
    </w:p>
    <w:p w14:paraId="30113C40" w14:textId="77777777" w:rsidR="00F476DD" w:rsidRPr="00F476DD" w:rsidRDefault="00F476DD" w:rsidP="00F476DD">
      <w:pPr>
        <w:rPr>
          <w:rFonts w:ascii="Arial" w:hAnsi="Arial" w:cs="Arial"/>
          <w:sz w:val="22"/>
          <w:szCs w:val="22"/>
          <w:lang w:val="fr-CA"/>
        </w:rPr>
      </w:pPr>
      <w:r w:rsidRPr="00F476DD">
        <w:rPr>
          <w:rFonts w:ascii="Arial" w:hAnsi="Arial" w:cs="Arial"/>
          <w:sz w:val="22"/>
          <w:szCs w:val="22"/>
          <w:lang w:val="fr-CA"/>
        </w:rPr>
        <w:t>Institut canadien des évaluateurs</w:t>
      </w:r>
    </w:p>
    <w:p w14:paraId="20413479" w14:textId="40F76815" w:rsidR="00B26ED2" w:rsidRPr="00F476DD" w:rsidRDefault="00265E3B" w:rsidP="00B26ED2">
      <w:pPr>
        <w:autoSpaceDE w:val="0"/>
        <w:autoSpaceDN w:val="0"/>
        <w:adjustRightInd w:val="0"/>
        <w:rPr>
          <w:rFonts w:ascii="Arial" w:hAnsi="Arial" w:cs="Arial"/>
          <w:color w:val="333333"/>
          <w:sz w:val="22"/>
          <w:szCs w:val="22"/>
          <w:lang w:val="fr-CA"/>
        </w:rPr>
      </w:pPr>
      <w:r>
        <w:rPr>
          <w:rFonts w:ascii="Arial" w:hAnsi="Arial" w:cs="Arial"/>
          <w:color w:val="333333"/>
          <w:sz w:val="22"/>
          <w:szCs w:val="22"/>
          <w:lang w:val="fr-CA"/>
        </w:rPr>
        <w:t>613.292.2876</w:t>
      </w:r>
    </w:p>
    <w:p w14:paraId="50AEED81" w14:textId="5E05F072" w:rsidR="00B26ED2" w:rsidRPr="00F476DD" w:rsidRDefault="00265E3B" w:rsidP="00B26ED2">
      <w:pPr>
        <w:autoSpaceDE w:val="0"/>
        <w:autoSpaceDN w:val="0"/>
        <w:adjustRightInd w:val="0"/>
        <w:rPr>
          <w:rFonts w:ascii="Arial" w:hAnsi="Arial" w:cs="Arial"/>
          <w:sz w:val="22"/>
          <w:szCs w:val="22"/>
          <w:lang w:val="fr-CA"/>
        </w:rPr>
      </w:pPr>
      <w:hyperlink r:id="rId14" w:history="1">
        <w:r w:rsidRPr="00A17429">
          <w:rPr>
            <w:rStyle w:val="Hyperlink"/>
            <w:rFonts w:ascii="Arial" w:hAnsi="Arial" w:cs="Arial"/>
            <w:iCs/>
            <w:sz w:val="22"/>
            <w:szCs w:val="22"/>
            <w:lang w:val="fr-CA"/>
          </w:rPr>
          <w:t>paulh@aicanada.ca</w:t>
        </w:r>
      </w:hyperlink>
    </w:p>
    <w:p w14:paraId="61DA5DBB" w14:textId="77777777" w:rsidR="002D0AE9" w:rsidRPr="00F476DD" w:rsidRDefault="002D0AE9" w:rsidP="00B26ED2">
      <w:pPr>
        <w:rPr>
          <w:lang w:val="fr-CA"/>
        </w:rPr>
      </w:pPr>
    </w:p>
    <w:sectPr w:rsidR="002D0AE9" w:rsidRPr="00F476DD">
      <w:headerReference w:type="even" r:id="rId15"/>
      <w:headerReference w:type="default" r:id="rId16"/>
      <w:head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DF9D4" w14:textId="77777777" w:rsidR="00EE5408" w:rsidRDefault="00EE5408" w:rsidP="002D0AE9">
      <w:r>
        <w:separator/>
      </w:r>
    </w:p>
  </w:endnote>
  <w:endnote w:type="continuationSeparator" w:id="0">
    <w:p w14:paraId="086BDE78" w14:textId="77777777" w:rsidR="00EE5408" w:rsidRDefault="00EE5408" w:rsidP="002D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90F19" w14:textId="77777777" w:rsidR="00EE5408" w:rsidRDefault="00EE5408" w:rsidP="002D0AE9">
      <w:r>
        <w:separator/>
      </w:r>
    </w:p>
  </w:footnote>
  <w:footnote w:type="continuationSeparator" w:id="0">
    <w:p w14:paraId="7AC59228" w14:textId="77777777" w:rsidR="00EE5408" w:rsidRDefault="00EE5408" w:rsidP="002D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8CF7" w14:textId="77777777" w:rsidR="002D0AE9" w:rsidRDefault="00495F1B">
    <w:pPr>
      <w:pStyle w:val="Header"/>
    </w:pPr>
    <w:r>
      <w:rPr>
        <w:noProof/>
      </w:rPr>
      <w:pict w14:anchorId="20E7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295ED" w14:textId="77777777" w:rsidR="002D0AE9" w:rsidRDefault="00495F1B">
    <w:pPr>
      <w:pStyle w:val="Header"/>
    </w:pPr>
    <w:r>
      <w:rPr>
        <w:noProof/>
      </w:rPr>
      <w:pict w14:anchorId="7F330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98985" w14:textId="77777777" w:rsidR="002D0AE9" w:rsidRDefault="00495F1B">
    <w:pPr>
      <w:pStyle w:val="Header"/>
    </w:pPr>
    <w:r>
      <w:rPr>
        <w:noProof/>
      </w:rPr>
      <w:pict w14:anchorId="62E05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0700 347 20700 675 1217 961 1217 2106 13552 2290 20700 2311 20700 9511 10826 9818 10800 11147 1217 11352 1217 16486 7914 16690 10800 16711 10800 18020 1350 18020 1350 20577 2302 20597 10402 20597 15935 20597 18529 20597 18476 20372 1588 20311 1588 18347 10800 18020 10773 16690 1588 16384 1588 11475 10800 11147 10800 9838 17523 9818 21388 9715 21388 347 20700 347">
          <v:imagedata r:id="rId1" o:title="AIC_Letterhead_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3ED9"/>
    <w:multiLevelType w:val="hybridMultilevel"/>
    <w:tmpl w:val="7952A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C36089A"/>
    <w:multiLevelType w:val="hybridMultilevel"/>
    <w:tmpl w:val="6B3E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05A65"/>
    <w:multiLevelType w:val="hybridMultilevel"/>
    <w:tmpl w:val="99A85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E9"/>
    <w:rsid w:val="00061804"/>
    <w:rsid w:val="001B14BC"/>
    <w:rsid w:val="001D08C4"/>
    <w:rsid w:val="00223536"/>
    <w:rsid w:val="0023542F"/>
    <w:rsid w:val="00265E3B"/>
    <w:rsid w:val="00292129"/>
    <w:rsid w:val="002D0AE9"/>
    <w:rsid w:val="002D5510"/>
    <w:rsid w:val="00326C31"/>
    <w:rsid w:val="00380E75"/>
    <w:rsid w:val="00495F1B"/>
    <w:rsid w:val="0051118D"/>
    <w:rsid w:val="00531167"/>
    <w:rsid w:val="00677C14"/>
    <w:rsid w:val="006C5AA8"/>
    <w:rsid w:val="00744BB2"/>
    <w:rsid w:val="00747B1D"/>
    <w:rsid w:val="00766DD4"/>
    <w:rsid w:val="007966F5"/>
    <w:rsid w:val="009D0A86"/>
    <w:rsid w:val="00B26ED2"/>
    <w:rsid w:val="00B50020"/>
    <w:rsid w:val="00C051AF"/>
    <w:rsid w:val="00C6168B"/>
    <w:rsid w:val="00C92942"/>
    <w:rsid w:val="00D147AF"/>
    <w:rsid w:val="00D86E9A"/>
    <w:rsid w:val="00DE6C6F"/>
    <w:rsid w:val="00DF5AB6"/>
    <w:rsid w:val="00E459CA"/>
    <w:rsid w:val="00E560F7"/>
    <w:rsid w:val="00E8680C"/>
    <w:rsid w:val="00E918AA"/>
    <w:rsid w:val="00EE5408"/>
    <w:rsid w:val="00F11EC7"/>
    <w:rsid w:val="00F476DD"/>
    <w:rsid w:val="00F77A58"/>
    <w:rsid w:val="00FB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21D4670"/>
  <w14:defaultImageDpi w14:val="300"/>
  <w15:docId w15:val="{8E693BA5-074C-4B1B-AFAB-F9A86958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E9"/>
    <w:pPr>
      <w:tabs>
        <w:tab w:val="center" w:pos="4320"/>
        <w:tab w:val="right" w:pos="8640"/>
      </w:tabs>
    </w:pPr>
  </w:style>
  <w:style w:type="character" w:customStyle="1" w:styleId="HeaderChar">
    <w:name w:val="Header Char"/>
    <w:basedOn w:val="DefaultParagraphFont"/>
    <w:link w:val="Header"/>
    <w:uiPriority w:val="99"/>
    <w:rsid w:val="002D0AE9"/>
    <w:rPr>
      <w:sz w:val="24"/>
      <w:lang w:eastAsia="en-US"/>
    </w:rPr>
  </w:style>
  <w:style w:type="paragraph" w:styleId="Footer">
    <w:name w:val="footer"/>
    <w:basedOn w:val="Normal"/>
    <w:link w:val="FooterChar"/>
    <w:uiPriority w:val="99"/>
    <w:unhideWhenUsed/>
    <w:rsid w:val="002D0AE9"/>
    <w:pPr>
      <w:tabs>
        <w:tab w:val="center" w:pos="4320"/>
        <w:tab w:val="right" w:pos="8640"/>
      </w:tabs>
    </w:pPr>
  </w:style>
  <w:style w:type="character" w:customStyle="1" w:styleId="FooterChar">
    <w:name w:val="Footer Char"/>
    <w:basedOn w:val="DefaultParagraphFont"/>
    <w:link w:val="Footer"/>
    <w:uiPriority w:val="99"/>
    <w:rsid w:val="002D0AE9"/>
    <w:rPr>
      <w:sz w:val="24"/>
      <w:lang w:eastAsia="en-US"/>
    </w:rPr>
  </w:style>
  <w:style w:type="paragraph" w:customStyle="1" w:styleId="BasicParagraph">
    <w:name w:val="[Basic Paragraph]"/>
    <w:basedOn w:val="Normal"/>
    <w:uiPriority w:val="99"/>
    <w:rsid w:val="002D0AE9"/>
    <w:pPr>
      <w:widowControl w:val="0"/>
      <w:autoSpaceDE w:val="0"/>
      <w:autoSpaceDN w:val="0"/>
      <w:adjustRightInd w:val="0"/>
      <w:spacing w:line="288" w:lineRule="auto"/>
      <w:textAlignment w:val="center"/>
    </w:pPr>
    <w:rPr>
      <w:rFonts w:ascii="MinionPro-Regular" w:hAnsi="MinionPro-Regular" w:cs="MinionPro-Regular"/>
      <w:color w:val="000000"/>
      <w:szCs w:val="24"/>
      <w:lang w:eastAsia="ja-JP"/>
    </w:rPr>
  </w:style>
  <w:style w:type="character" w:styleId="Hyperlink">
    <w:name w:val="Hyperlink"/>
    <w:uiPriority w:val="99"/>
    <w:rsid w:val="00B26ED2"/>
    <w:rPr>
      <w:color w:val="0000FF"/>
      <w:u w:val="single"/>
    </w:rPr>
  </w:style>
  <w:style w:type="character" w:styleId="Strong">
    <w:name w:val="Strong"/>
    <w:uiPriority w:val="22"/>
    <w:qFormat/>
    <w:rsid w:val="00B26ED2"/>
    <w:rPr>
      <w:b/>
      <w:bCs/>
    </w:rPr>
  </w:style>
  <w:style w:type="paragraph" w:styleId="ListParagraph">
    <w:name w:val="List Paragraph"/>
    <w:basedOn w:val="Normal"/>
    <w:uiPriority w:val="34"/>
    <w:qFormat/>
    <w:rsid w:val="00FB7CF6"/>
    <w:pPr>
      <w:ind w:left="720"/>
      <w:contextualSpacing/>
    </w:pPr>
  </w:style>
  <w:style w:type="paragraph" w:styleId="BalloonText">
    <w:name w:val="Balloon Text"/>
    <w:basedOn w:val="Normal"/>
    <w:link w:val="BalloonTextChar"/>
    <w:uiPriority w:val="99"/>
    <w:semiHidden/>
    <w:unhideWhenUsed/>
    <w:rsid w:val="00C61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8680C"/>
    <w:rPr>
      <w:sz w:val="16"/>
      <w:szCs w:val="16"/>
    </w:rPr>
  </w:style>
  <w:style w:type="paragraph" w:styleId="CommentText">
    <w:name w:val="annotation text"/>
    <w:basedOn w:val="Normal"/>
    <w:link w:val="CommentTextChar"/>
    <w:uiPriority w:val="99"/>
    <w:semiHidden/>
    <w:unhideWhenUsed/>
    <w:rsid w:val="00E8680C"/>
    <w:rPr>
      <w:sz w:val="20"/>
    </w:rPr>
  </w:style>
  <w:style w:type="character" w:customStyle="1" w:styleId="CommentTextChar">
    <w:name w:val="Comment Text Char"/>
    <w:basedOn w:val="DefaultParagraphFont"/>
    <w:link w:val="CommentText"/>
    <w:uiPriority w:val="99"/>
    <w:semiHidden/>
    <w:rsid w:val="00E8680C"/>
    <w:rPr>
      <w:lang w:eastAsia="en-US"/>
    </w:rPr>
  </w:style>
  <w:style w:type="paragraph" w:styleId="CommentSubject">
    <w:name w:val="annotation subject"/>
    <w:basedOn w:val="CommentText"/>
    <w:next w:val="CommentText"/>
    <w:link w:val="CommentSubjectChar"/>
    <w:uiPriority w:val="99"/>
    <w:semiHidden/>
    <w:unhideWhenUsed/>
    <w:rsid w:val="00E8680C"/>
    <w:rPr>
      <w:b/>
      <w:bCs/>
    </w:rPr>
  </w:style>
  <w:style w:type="character" w:customStyle="1" w:styleId="CommentSubjectChar">
    <w:name w:val="Comment Subject Char"/>
    <w:basedOn w:val="CommentTextChar"/>
    <w:link w:val="CommentSubject"/>
    <w:uiPriority w:val="99"/>
    <w:semiHidden/>
    <w:rsid w:val="00E8680C"/>
    <w:rPr>
      <w:b/>
      <w:bCs/>
      <w:lang w:eastAsia="en-US"/>
    </w:rPr>
  </w:style>
  <w:style w:type="paragraph" w:styleId="HTMLPreformatted">
    <w:name w:val="HTML Preformatted"/>
    <w:basedOn w:val="Normal"/>
    <w:link w:val="HTMLPreformattedChar"/>
    <w:uiPriority w:val="99"/>
    <w:semiHidden/>
    <w:unhideWhenUsed/>
    <w:rsid w:val="00D1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D147AF"/>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54648">
      <w:bodyDiv w:val="1"/>
      <w:marLeft w:val="0"/>
      <w:marRight w:val="0"/>
      <w:marTop w:val="0"/>
      <w:marBottom w:val="0"/>
      <w:divBdr>
        <w:top w:val="none" w:sz="0" w:space="0" w:color="auto"/>
        <w:left w:val="none" w:sz="0" w:space="0" w:color="auto"/>
        <w:bottom w:val="none" w:sz="0" w:space="0" w:color="auto"/>
        <w:right w:val="none" w:sz="0" w:space="0" w:color="auto"/>
      </w:divBdr>
      <w:divsChild>
        <w:div w:id="1970235724">
          <w:marLeft w:val="1166"/>
          <w:marRight w:val="0"/>
          <w:marTop w:val="62"/>
          <w:marBottom w:val="0"/>
          <w:divBdr>
            <w:top w:val="none" w:sz="0" w:space="0" w:color="auto"/>
            <w:left w:val="none" w:sz="0" w:space="0" w:color="auto"/>
            <w:bottom w:val="none" w:sz="0" w:space="0" w:color="auto"/>
            <w:right w:val="none" w:sz="0" w:space="0" w:color="auto"/>
          </w:divBdr>
        </w:div>
        <w:div w:id="546454025">
          <w:marLeft w:val="1166"/>
          <w:marRight w:val="0"/>
          <w:marTop w:val="62"/>
          <w:marBottom w:val="0"/>
          <w:divBdr>
            <w:top w:val="none" w:sz="0" w:space="0" w:color="auto"/>
            <w:left w:val="none" w:sz="0" w:space="0" w:color="auto"/>
            <w:bottom w:val="none" w:sz="0" w:space="0" w:color="auto"/>
            <w:right w:val="none" w:sz="0" w:space="0" w:color="auto"/>
          </w:divBdr>
        </w:div>
        <w:div w:id="757940989">
          <w:marLeft w:val="1166"/>
          <w:marRight w:val="0"/>
          <w:marTop w:val="62"/>
          <w:marBottom w:val="0"/>
          <w:divBdr>
            <w:top w:val="none" w:sz="0" w:space="0" w:color="auto"/>
            <w:left w:val="none" w:sz="0" w:space="0" w:color="auto"/>
            <w:bottom w:val="none" w:sz="0" w:space="0" w:color="auto"/>
            <w:right w:val="none" w:sz="0" w:space="0" w:color="auto"/>
          </w:divBdr>
        </w:div>
        <w:div w:id="546576481">
          <w:marLeft w:val="1166"/>
          <w:marRight w:val="0"/>
          <w:marTop w:val="62"/>
          <w:marBottom w:val="0"/>
          <w:divBdr>
            <w:top w:val="none" w:sz="0" w:space="0" w:color="auto"/>
            <w:left w:val="none" w:sz="0" w:space="0" w:color="auto"/>
            <w:bottom w:val="none" w:sz="0" w:space="0" w:color="auto"/>
            <w:right w:val="none" w:sz="0" w:space="0" w:color="auto"/>
          </w:divBdr>
        </w:div>
        <w:div w:id="681931902">
          <w:marLeft w:val="1166"/>
          <w:marRight w:val="0"/>
          <w:marTop w:val="62"/>
          <w:marBottom w:val="0"/>
          <w:divBdr>
            <w:top w:val="none" w:sz="0" w:space="0" w:color="auto"/>
            <w:left w:val="none" w:sz="0" w:space="0" w:color="auto"/>
            <w:bottom w:val="none" w:sz="0" w:space="0" w:color="auto"/>
            <w:right w:val="none" w:sz="0" w:space="0" w:color="auto"/>
          </w:divBdr>
        </w:div>
        <w:div w:id="1164206465">
          <w:marLeft w:val="1166"/>
          <w:marRight w:val="0"/>
          <w:marTop w:val="62"/>
          <w:marBottom w:val="0"/>
          <w:divBdr>
            <w:top w:val="none" w:sz="0" w:space="0" w:color="auto"/>
            <w:left w:val="none" w:sz="0" w:space="0" w:color="auto"/>
            <w:bottom w:val="none" w:sz="0" w:space="0" w:color="auto"/>
            <w:right w:val="none" w:sz="0" w:space="0" w:color="auto"/>
          </w:divBdr>
        </w:div>
        <w:div w:id="941449980">
          <w:marLeft w:val="1166"/>
          <w:marRight w:val="0"/>
          <w:marTop w:val="62"/>
          <w:marBottom w:val="0"/>
          <w:divBdr>
            <w:top w:val="none" w:sz="0" w:space="0" w:color="auto"/>
            <w:left w:val="none" w:sz="0" w:space="0" w:color="auto"/>
            <w:bottom w:val="none" w:sz="0" w:space="0" w:color="auto"/>
            <w:right w:val="none" w:sz="0" w:space="0" w:color="auto"/>
          </w:divBdr>
        </w:div>
        <w:div w:id="2055078986">
          <w:marLeft w:val="1166"/>
          <w:marRight w:val="0"/>
          <w:marTop w:val="62"/>
          <w:marBottom w:val="0"/>
          <w:divBdr>
            <w:top w:val="none" w:sz="0" w:space="0" w:color="auto"/>
            <w:left w:val="none" w:sz="0" w:space="0" w:color="auto"/>
            <w:bottom w:val="none" w:sz="0" w:space="0" w:color="auto"/>
            <w:right w:val="none" w:sz="0" w:space="0" w:color="auto"/>
          </w:divBdr>
        </w:div>
        <w:div w:id="1610621684">
          <w:marLeft w:val="1166"/>
          <w:marRight w:val="0"/>
          <w:marTop w:val="62"/>
          <w:marBottom w:val="0"/>
          <w:divBdr>
            <w:top w:val="none" w:sz="0" w:space="0" w:color="auto"/>
            <w:left w:val="none" w:sz="0" w:space="0" w:color="auto"/>
            <w:bottom w:val="none" w:sz="0" w:space="0" w:color="auto"/>
            <w:right w:val="none" w:sz="0" w:space="0" w:color="auto"/>
          </w:divBdr>
        </w:div>
        <w:div w:id="1783572948">
          <w:marLeft w:val="1166"/>
          <w:marRight w:val="0"/>
          <w:marTop w:val="62"/>
          <w:marBottom w:val="0"/>
          <w:divBdr>
            <w:top w:val="none" w:sz="0" w:space="0" w:color="auto"/>
            <w:left w:val="none" w:sz="0" w:space="0" w:color="auto"/>
            <w:bottom w:val="none" w:sz="0" w:space="0" w:color="auto"/>
            <w:right w:val="none" w:sz="0" w:space="0" w:color="auto"/>
          </w:divBdr>
        </w:div>
        <w:div w:id="772482217">
          <w:marLeft w:val="1166"/>
          <w:marRight w:val="0"/>
          <w:marTop w:val="62"/>
          <w:marBottom w:val="0"/>
          <w:divBdr>
            <w:top w:val="none" w:sz="0" w:space="0" w:color="auto"/>
            <w:left w:val="none" w:sz="0" w:space="0" w:color="auto"/>
            <w:bottom w:val="none" w:sz="0" w:space="0" w:color="auto"/>
            <w:right w:val="none" w:sz="0" w:space="0" w:color="auto"/>
          </w:divBdr>
        </w:div>
        <w:div w:id="323437195">
          <w:marLeft w:val="1166"/>
          <w:marRight w:val="0"/>
          <w:marTop w:val="62"/>
          <w:marBottom w:val="0"/>
          <w:divBdr>
            <w:top w:val="none" w:sz="0" w:space="0" w:color="auto"/>
            <w:left w:val="none" w:sz="0" w:space="0" w:color="auto"/>
            <w:bottom w:val="none" w:sz="0" w:space="0" w:color="auto"/>
            <w:right w:val="none" w:sz="0" w:space="0" w:color="auto"/>
          </w:divBdr>
        </w:div>
        <w:div w:id="405612816">
          <w:marLeft w:val="1166"/>
          <w:marRight w:val="0"/>
          <w:marTop w:val="62"/>
          <w:marBottom w:val="0"/>
          <w:divBdr>
            <w:top w:val="none" w:sz="0" w:space="0" w:color="auto"/>
            <w:left w:val="none" w:sz="0" w:space="0" w:color="auto"/>
            <w:bottom w:val="none" w:sz="0" w:space="0" w:color="auto"/>
            <w:right w:val="none" w:sz="0" w:space="0" w:color="auto"/>
          </w:divBdr>
        </w:div>
        <w:div w:id="1966424366">
          <w:marLeft w:val="1166"/>
          <w:marRight w:val="0"/>
          <w:marTop w:val="62"/>
          <w:marBottom w:val="0"/>
          <w:divBdr>
            <w:top w:val="none" w:sz="0" w:space="0" w:color="auto"/>
            <w:left w:val="none" w:sz="0" w:space="0" w:color="auto"/>
            <w:bottom w:val="none" w:sz="0" w:space="0" w:color="auto"/>
            <w:right w:val="none" w:sz="0" w:space="0" w:color="auto"/>
          </w:divBdr>
        </w:div>
      </w:divsChild>
    </w:div>
    <w:div w:id="1074205994">
      <w:bodyDiv w:val="1"/>
      <w:marLeft w:val="0"/>
      <w:marRight w:val="0"/>
      <w:marTop w:val="0"/>
      <w:marBottom w:val="0"/>
      <w:divBdr>
        <w:top w:val="none" w:sz="0" w:space="0" w:color="auto"/>
        <w:left w:val="none" w:sz="0" w:space="0" w:color="auto"/>
        <w:bottom w:val="none" w:sz="0" w:space="0" w:color="auto"/>
        <w:right w:val="none" w:sz="0" w:space="0" w:color="auto"/>
      </w:divBdr>
    </w:div>
    <w:div w:id="214106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anada.ca/about-aic/volunteer-awards/" TargetMode="External"/><Relationship Id="rId13" Type="http://schemas.openxmlformats.org/officeDocument/2006/relationships/hyperlink" Target="http://aicexchange.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ppraisalInstitute.Canad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IC_Canad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company/appraisal-institute-of-can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icanada.ca/" TargetMode="External"/><Relationship Id="rId14" Type="http://schemas.openxmlformats.org/officeDocument/2006/relationships/hyperlink" Target="mailto:paulh@ai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9F48-1E6C-45AD-A496-7EF1D302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Skinner</dc:creator>
  <cp:keywords/>
  <dc:description/>
  <cp:lastModifiedBy>Paul Hébert</cp:lastModifiedBy>
  <cp:revision>4</cp:revision>
  <dcterms:created xsi:type="dcterms:W3CDTF">2019-06-12T12:05:00Z</dcterms:created>
  <dcterms:modified xsi:type="dcterms:W3CDTF">2019-06-12T12:07:00Z</dcterms:modified>
</cp:coreProperties>
</file>