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C46" w:rsidRPr="001124AE" w:rsidRDefault="004D3DCE" w:rsidP="00367624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2581275" cy="438150"/>
            <wp:effectExtent l="0" t="0" r="9525" b="0"/>
            <wp:docPr id="1" name="Picture 3" descr="Britishcolumb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itishcolumb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C46" w:rsidRPr="001124AE" w:rsidRDefault="00423C46" w:rsidP="009A5398">
      <w:pPr>
        <w:spacing w:after="0" w:line="240" w:lineRule="auto"/>
        <w:jc w:val="both"/>
        <w:rPr>
          <w:szCs w:val="20"/>
        </w:rPr>
      </w:pPr>
    </w:p>
    <w:p w:rsidR="00423C46" w:rsidRPr="001124AE" w:rsidRDefault="00423C46" w:rsidP="009A5398">
      <w:pPr>
        <w:spacing w:after="0" w:line="240" w:lineRule="auto"/>
        <w:rPr>
          <w:szCs w:val="20"/>
        </w:rPr>
      </w:pPr>
    </w:p>
    <w:p w:rsidR="00423C46" w:rsidRPr="001124AE" w:rsidRDefault="00423C46" w:rsidP="009A5398">
      <w:pPr>
        <w:spacing w:after="0" w:line="240" w:lineRule="auto"/>
        <w:rPr>
          <w:color w:val="000000"/>
          <w:szCs w:val="20"/>
        </w:rPr>
      </w:pPr>
      <w:r w:rsidRPr="001124AE">
        <w:rPr>
          <w:color w:val="000000"/>
          <w:szCs w:val="20"/>
        </w:rPr>
        <w:t xml:space="preserve">April 2016 </w:t>
      </w:r>
    </w:p>
    <w:p w:rsidR="00423C46" w:rsidRPr="001124AE" w:rsidRDefault="00423C46" w:rsidP="009A5398">
      <w:pPr>
        <w:spacing w:after="0" w:line="240" w:lineRule="auto"/>
        <w:rPr>
          <w:color w:val="000000"/>
          <w:szCs w:val="20"/>
        </w:rPr>
      </w:pPr>
    </w:p>
    <w:p w:rsidR="00423C46" w:rsidRPr="001124AE" w:rsidRDefault="00423C46" w:rsidP="009A5398">
      <w:pPr>
        <w:spacing w:after="0" w:line="240" w:lineRule="auto"/>
        <w:ind w:firstLine="720"/>
        <w:rPr>
          <w:color w:val="000000"/>
          <w:szCs w:val="20"/>
        </w:rPr>
      </w:pPr>
    </w:p>
    <w:p w:rsidR="00423C46" w:rsidRPr="001124AE" w:rsidRDefault="00423C46" w:rsidP="001124AE">
      <w:pPr>
        <w:spacing w:after="0" w:line="240" w:lineRule="auto"/>
        <w:ind w:firstLine="720"/>
        <w:jc w:val="both"/>
        <w:rPr>
          <w:color w:val="000000"/>
          <w:szCs w:val="20"/>
        </w:rPr>
      </w:pPr>
      <w:r w:rsidRPr="001124AE">
        <w:rPr>
          <w:color w:val="000000"/>
          <w:szCs w:val="20"/>
        </w:rPr>
        <w:t>President Steve Blacklock is pleased to announce the Appointment of Donna Metcalfe as Executive Director (ED) to AIC-BC.  Ms. Metcalfe assumes her position Monday, April 18, 2016.</w:t>
      </w:r>
    </w:p>
    <w:p w:rsidR="00423C46" w:rsidRPr="001124AE" w:rsidRDefault="00423C46" w:rsidP="009A5398">
      <w:pPr>
        <w:spacing w:after="0" w:line="240" w:lineRule="auto"/>
        <w:jc w:val="both"/>
        <w:rPr>
          <w:color w:val="000000"/>
          <w:szCs w:val="20"/>
        </w:rPr>
      </w:pPr>
    </w:p>
    <w:p w:rsidR="00423C46" w:rsidRPr="001124AE" w:rsidRDefault="004D3DCE" w:rsidP="000360C2">
      <w:pPr>
        <w:spacing w:after="0" w:line="240" w:lineRule="auto"/>
        <w:ind w:firstLine="720"/>
        <w:jc w:val="both"/>
        <w:rPr>
          <w:color w:val="00000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4803140</wp:posOffset>
            </wp:positionH>
            <wp:positionV relativeFrom="paragraph">
              <wp:posOffset>290830</wp:posOffset>
            </wp:positionV>
            <wp:extent cx="1130300" cy="1295400"/>
            <wp:effectExtent l="0" t="0" r="0" b="0"/>
            <wp:wrapSquare wrapText="bothSides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C46" w:rsidRPr="001124AE">
        <w:rPr>
          <w:color w:val="000000"/>
          <w:szCs w:val="20"/>
        </w:rPr>
        <w:t>A recognized leader in organization management, Donna comes with comprehensive experience in senior board leadership bringing to the table multi-discipline experience in medical research, international scientific awards, nationa</w:t>
      </w:r>
      <w:r w:rsidR="00423C46">
        <w:rPr>
          <w:color w:val="000000"/>
          <w:szCs w:val="20"/>
        </w:rPr>
        <w:t xml:space="preserve">l/international real estate, </w:t>
      </w:r>
      <w:r w:rsidR="00423C46" w:rsidRPr="001124AE">
        <w:rPr>
          <w:color w:val="000000"/>
          <w:szCs w:val="20"/>
        </w:rPr>
        <w:t>government relations</w:t>
      </w:r>
      <w:r w:rsidR="00423C46">
        <w:rPr>
          <w:color w:val="000000"/>
          <w:szCs w:val="20"/>
        </w:rPr>
        <w:t>,</w:t>
      </w:r>
      <w:r w:rsidR="00423C46" w:rsidRPr="001124AE">
        <w:rPr>
          <w:color w:val="000000"/>
          <w:szCs w:val="20"/>
        </w:rPr>
        <w:t xml:space="preserve"> and </w:t>
      </w:r>
      <w:r w:rsidR="00423C46">
        <w:rPr>
          <w:color w:val="000000"/>
          <w:szCs w:val="20"/>
        </w:rPr>
        <w:t xml:space="preserve">City planning.  Donna’s most recent role was working as the Executive Director with the Mississauga Real Estate Board in </w:t>
      </w:r>
      <w:smartTag w:uri="urn:schemas-microsoft-com:office:smarttags" w:element="place">
        <w:smartTag w:uri="urn:schemas-microsoft-com:office:smarttags" w:element="State">
          <w:r w:rsidR="00423C46">
            <w:rPr>
              <w:color w:val="000000"/>
              <w:szCs w:val="20"/>
            </w:rPr>
            <w:t>Ontario</w:t>
          </w:r>
        </w:smartTag>
      </w:smartTag>
      <w:r w:rsidR="00423C46">
        <w:rPr>
          <w:color w:val="000000"/>
          <w:szCs w:val="20"/>
        </w:rPr>
        <w:t>.</w:t>
      </w:r>
    </w:p>
    <w:p w:rsidR="00423C46" w:rsidRPr="001124AE" w:rsidRDefault="00423C46" w:rsidP="000360C2">
      <w:pPr>
        <w:spacing w:after="0" w:line="240" w:lineRule="auto"/>
        <w:ind w:firstLine="720"/>
        <w:jc w:val="both"/>
        <w:rPr>
          <w:color w:val="000000"/>
          <w:szCs w:val="20"/>
        </w:rPr>
      </w:pPr>
    </w:p>
    <w:p w:rsidR="00423C46" w:rsidRPr="001124AE" w:rsidRDefault="00423C46" w:rsidP="002B5539">
      <w:pPr>
        <w:spacing w:after="0" w:line="240" w:lineRule="auto"/>
        <w:ind w:firstLine="720"/>
        <w:jc w:val="both"/>
        <w:rPr>
          <w:color w:val="000000"/>
          <w:szCs w:val="20"/>
        </w:rPr>
      </w:pPr>
      <w:r w:rsidRPr="001124AE">
        <w:rPr>
          <w:color w:val="000000"/>
          <w:szCs w:val="20"/>
        </w:rPr>
        <w:t xml:space="preserve">Skilled in the development of marketing, branding, corporate and advocacy partnerships, Donna’s mandate is to support AIC-BC over the next five years, using </w:t>
      </w:r>
      <w:bookmarkStart w:id="0" w:name="_GoBack"/>
      <w:bookmarkEnd w:id="0"/>
      <w:r w:rsidRPr="001124AE">
        <w:rPr>
          <w:color w:val="000000"/>
          <w:szCs w:val="20"/>
        </w:rPr>
        <w:t xml:space="preserve">business models engineered for today’s competitive world.  </w:t>
      </w:r>
    </w:p>
    <w:p w:rsidR="00423C46" w:rsidRPr="001124AE" w:rsidRDefault="00423C46" w:rsidP="002B5539">
      <w:pPr>
        <w:spacing w:after="0" w:line="240" w:lineRule="auto"/>
        <w:ind w:firstLine="720"/>
        <w:jc w:val="both"/>
        <w:rPr>
          <w:color w:val="000000"/>
          <w:szCs w:val="20"/>
        </w:rPr>
      </w:pPr>
    </w:p>
    <w:p w:rsidR="00423C46" w:rsidRPr="001124AE" w:rsidRDefault="00423C46" w:rsidP="00710ED9">
      <w:pPr>
        <w:spacing w:after="0" w:line="240" w:lineRule="auto"/>
        <w:ind w:firstLine="720"/>
        <w:jc w:val="both"/>
        <w:rPr>
          <w:rFonts w:cs="Arial"/>
          <w:color w:val="000000"/>
          <w:szCs w:val="20"/>
          <w:shd w:val="clear" w:color="auto" w:fill="FFFFFF"/>
        </w:rPr>
      </w:pPr>
      <w:r w:rsidRPr="001124AE">
        <w:rPr>
          <w:rFonts w:cs="Arial"/>
          <w:color w:val="000000"/>
          <w:szCs w:val="20"/>
          <w:shd w:val="clear" w:color="auto" w:fill="FFFFFF"/>
        </w:rPr>
        <w:t xml:space="preserve">  The </w:t>
      </w:r>
      <w:r>
        <w:rPr>
          <w:rFonts w:cs="Arial"/>
          <w:color w:val="000000"/>
          <w:szCs w:val="20"/>
          <w:shd w:val="clear" w:color="auto" w:fill="FFFFFF"/>
        </w:rPr>
        <w:t>AIC-</w:t>
      </w:r>
      <w:r w:rsidRPr="001124AE">
        <w:rPr>
          <w:rFonts w:cs="Arial"/>
          <w:color w:val="000000"/>
          <w:szCs w:val="20"/>
          <w:shd w:val="clear" w:color="auto" w:fill="FFFFFF"/>
        </w:rPr>
        <w:t xml:space="preserve">Board </w:t>
      </w:r>
      <w:r>
        <w:rPr>
          <w:rFonts w:cs="Arial"/>
          <w:color w:val="000000"/>
          <w:szCs w:val="20"/>
          <w:shd w:val="clear" w:color="auto" w:fill="FFFFFF"/>
        </w:rPr>
        <w:t xml:space="preserve">of </w:t>
      </w:r>
      <w:r w:rsidRPr="001124AE">
        <w:rPr>
          <w:rFonts w:cs="Arial"/>
          <w:color w:val="000000"/>
          <w:szCs w:val="20"/>
          <w:shd w:val="clear" w:color="auto" w:fill="FFFFFF"/>
        </w:rPr>
        <w:t xml:space="preserve">today is responsible for navigating a rapidly changing political, professional and regulatory environment. The skills of </w:t>
      </w:r>
      <w:r w:rsidR="004D3DCE">
        <w:rPr>
          <w:rFonts w:cs="Arial"/>
          <w:color w:val="000000"/>
          <w:szCs w:val="20"/>
          <w:shd w:val="clear" w:color="auto" w:fill="FFFFFF"/>
        </w:rPr>
        <w:t>the Board and the ED</w:t>
      </w:r>
      <w:r>
        <w:rPr>
          <w:rFonts w:cs="Arial"/>
          <w:color w:val="000000"/>
          <w:szCs w:val="20"/>
          <w:shd w:val="clear" w:color="auto" w:fill="FFFFFF"/>
        </w:rPr>
        <w:t xml:space="preserve"> within the current environment</w:t>
      </w:r>
      <w:r w:rsidRPr="001124AE">
        <w:rPr>
          <w:rFonts w:cs="Arial"/>
          <w:color w:val="000000"/>
          <w:szCs w:val="20"/>
          <w:shd w:val="clear" w:color="auto" w:fill="FFFFFF"/>
        </w:rPr>
        <w:t xml:space="preserve"> are critical to managing operational effectiveness. To that end, AIC-BC will be proactive in areas of stakeholder engagement, government advocacy</w:t>
      </w:r>
      <w:r>
        <w:rPr>
          <w:rFonts w:cs="Arial"/>
          <w:color w:val="000000"/>
          <w:szCs w:val="20"/>
          <w:shd w:val="clear" w:color="auto" w:fill="FFFFFF"/>
        </w:rPr>
        <w:t>, marketing and communications, professional development, and recruitment and retention of AIC members.</w:t>
      </w:r>
    </w:p>
    <w:p w:rsidR="00423C46" w:rsidRDefault="00423C46" w:rsidP="008B43AF">
      <w:pPr>
        <w:spacing w:after="0" w:line="240" w:lineRule="auto"/>
        <w:ind w:firstLine="720"/>
        <w:jc w:val="both"/>
        <w:rPr>
          <w:rFonts w:cs="Arial"/>
          <w:color w:val="000000"/>
          <w:szCs w:val="20"/>
          <w:shd w:val="clear" w:color="auto" w:fill="FFFFFF"/>
        </w:rPr>
      </w:pPr>
    </w:p>
    <w:p w:rsidR="00423C46" w:rsidRPr="001124AE" w:rsidRDefault="00423C46" w:rsidP="008B43AF">
      <w:pPr>
        <w:spacing w:after="0" w:line="240" w:lineRule="auto"/>
        <w:ind w:firstLine="720"/>
        <w:jc w:val="both"/>
        <w:rPr>
          <w:rFonts w:cs="Arial"/>
          <w:color w:val="000000"/>
          <w:szCs w:val="20"/>
          <w:shd w:val="clear" w:color="auto" w:fill="FFFFFF"/>
        </w:rPr>
      </w:pPr>
      <w:r w:rsidRPr="001124AE">
        <w:rPr>
          <w:rFonts w:cs="Arial"/>
          <w:color w:val="000000"/>
          <w:szCs w:val="20"/>
          <w:shd w:val="clear" w:color="auto" w:fill="FFFFFF"/>
        </w:rPr>
        <w:t xml:space="preserve">Donna Metcalfe brings the experience and expertise to meet these challenges through a proven record of operational leadership, strategy development, project delivery, customer service, team building, financial </w:t>
      </w:r>
      <w:r>
        <w:rPr>
          <w:rFonts w:cs="Arial"/>
          <w:color w:val="000000"/>
          <w:szCs w:val="20"/>
          <w:shd w:val="clear" w:color="auto" w:fill="FFFFFF"/>
        </w:rPr>
        <w:t xml:space="preserve">management, </w:t>
      </w:r>
      <w:r w:rsidRPr="001124AE">
        <w:rPr>
          <w:rFonts w:cs="Arial"/>
          <w:color w:val="000000"/>
          <w:szCs w:val="20"/>
          <w:shd w:val="clear" w:color="auto" w:fill="FFFFFF"/>
        </w:rPr>
        <w:t>and relationship building.</w:t>
      </w:r>
    </w:p>
    <w:p w:rsidR="00423C46" w:rsidRPr="001124AE" w:rsidRDefault="00423C46" w:rsidP="00CD4DDA">
      <w:pPr>
        <w:spacing w:after="0" w:line="240" w:lineRule="auto"/>
        <w:ind w:firstLine="720"/>
        <w:jc w:val="both"/>
        <w:rPr>
          <w:rFonts w:cs="Arial"/>
          <w:color w:val="000000"/>
          <w:szCs w:val="20"/>
          <w:shd w:val="clear" w:color="auto" w:fill="FFFFFF"/>
        </w:rPr>
      </w:pPr>
      <w:r w:rsidRPr="001124AE">
        <w:rPr>
          <w:rFonts w:cs="Arial"/>
          <w:color w:val="000000"/>
          <w:szCs w:val="20"/>
        </w:rPr>
        <w:br/>
      </w:r>
      <w:r w:rsidRPr="001124AE">
        <w:rPr>
          <w:rFonts w:cs="Arial"/>
          <w:color w:val="000000"/>
          <w:szCs w:val="20"/>
          <w:shd w:val="clear" w:color="auto" w:fill="FFFFFF"/>
        </w:rPr>
        <w:t xml:space="preserve">               As the Institute moves forward with a new Executive Director, a special thank you is expressed to Janice O’Brien, CAE, AACI (Hon.), who for 20</w:t>
      </w:r>
      <w:r>
        <w:rPr>
          <w:rFonts w:cs="Arial"/>
          <w:color w:val="000000"/>
          <w:szCs w:val="20"/>
          <w:shd w:val="clear" w:color="auto" w:fill="FFFFFF"/>
        </w:rPr>
        <w:t>+</w:t>
      </w:r>
      <w:r w:rsidRPr="001124AE">
        <w:rPr>
          <w:rFonts w:cs="Arial"/>
          <w:color w:val="000000"/>
          <w:szCs w:val="20"/>
          <w:shd w:val="clear" w:color="auto" w:fill="FFFFFF"/>
        </w:rPr>
        <w:t xml:space="preserve"> years has demonstrated an unwavering commitment to professional excellence </w:t>
      </w:r>
      <w:r>
        <w:rPr>
          <w:rFonts w:cs="Arial"/>
          <w:color w:val="000000"/>
          <w:szCs w:val="20"/>
          <w:shd w:val="clear" w:color="auto" w:fill="FFFFFF"/>
        </w:rPr>
        <w:t xml:space="preserve">and support of the Institute.  </w:t>
      </w:r>
    </w:p>
    <w:p w:rsidR="004D3DCE" w:rsidRDefault="00423C46" w:rsidP="004D3DCE">
      <w:pPr>
        <w:spacing w:after="0" w:line="240" w:lineRule="auto"/>
        <w:ind w:firstLine="720"/>
        <w:jc w:val="both"/>
        <w:rPr>
          <w:rFonts w:cs="Arial"/>
          <w:color w:val="000000"/>
          <w:szCs w:val="20"/>
          <w:shd w:val="clear" w:color="auto" w:fill="FFFFFF"/>
        </w:rPr>
      </w:pPr>
      <w:r w:rsidRPr="001124AE">
        <w:rPr>
          <w:rFonts w:cs="Arial"/>
          <w:color w:val="000000"/>
          <w:szCs w:val="20"/>
        </w:rPr>
        <w:br/>
      </w:r>
      <w:r>
        <w:rPr>
          <w:rFonts w:cs="Arial"/>
          <w:color w:val="000000"/>
          <w:szCs w:val="20"/>
          <w:shd w:val="clear" w:color="auto" w:fill="FFFFFF"/>
        </w:rPr>
        <w:t xml:space="preserve">              P</w:t>
      </w:r>
      <w:r w:rsidRPr="001124AE">
        <w:rPr>
          <w:rFonts w:cs="Arial"/>
          <w:color w:val="000000"/>
          <w:szCs w:val="20"/>
          <w:shd w:val="clear" w:color="auto" w:fill="FFFFFF"/>
        </w:rPr>
        <w:t xml:space="preserve">lease join me and the </w:t>
      </w:r>
      <w:r>
        <w:rPr>
          <w:rFonts w:cs="Arial"/>
          <w:color w:val="000000"/>
          <w:szCs w:val="20"/>
          <w:shd w:val="clear" w:color="auto" w:fill="FFFFFF"/>
        </w:rPr>
        <w:t>executive search</w:t>
      </w:r>
      <w:r w:rsidRPr="001124AE">
        <w:rPr>
          <w:rFonts w:cs="Arial"/>
          <w:color w:val="000000"/>
          <w:szCs w:val="20"/>
          <w:shd w:val="clear" w:color="auto" w:fill="FFFFFF"/>
        </w:rPr>
        <w:t xml:space="preserve"> team in extending your full support and a very warm </w:t>
      </w:r>
      <w:r>
        <w:rPr>
          <w:rFonts w:cs="Arial"/>
          <w:color w:val="000000"/>
          <w:szCs w:val="20"/>
          <w:shd w:val="clear" w:color="auto" w:fill="FFFFFF"/>
        </w:rPr>
        <w:t xml:space="preserve">AIC-BC </w:t>
      </w:r>
      <w:r w:rsidRPr="001124AE">
        <w:rPr>
          <w:rFonts w:cs="Arial"/>
          <w:color w:val="000000"/>
          <w:szCs w:val="20"/>
          <w:shd w:val="clear" w:color="auto" w:fill="FFFFFF"/>
        </w:rPr>
        <w:t>welcome to Donna Metcalfe, CRAE … AIC-BC’s new Executive Director.</w:t>
      </w:r>
    </w:p>
    <w:p w:rsidR="00423C46" w:rsidRPr="001124AE" w:rsidRDefault="00423C46" w:rsidP="004D3DCE">
      <w:pPr>
        <w:spacing w:after="0" w:line="240" w:lineRule="auto"/>
        <w:ind w:firstLine="720"/>
        <w:jc w:val="both"/>
        <w:rPr>
          <w:rFonts w:cs="Arial"/>
          <w:color w:val="000000"/>
          <w:szCs w:val="20"/>
          <w:shd w:val="clear" w:color="auto" w:fill="FFFFFF"/>
        </w:rPr>
      </w:pPr>
      <w:r>
        <w:rPr>
          <w:rFonts w:cs="Arial"/>
          <w:color w:val="000000"/>
          <w:szCs w:val="20"/>
          <w:shd w:val="clear" w:color="auto" w:fill="FFFFFF"/>
        </w:rPr>
        <w:t xml:space="preserve">  </w:t>
      </w:r>
      <w:r w:rsidRPr="001124AE">
        <w:rPr>
          <w:rFonts w:cs="Arial"/>
          <w:color w:val="000000"/>
          <w:szCs w:val="20"/>
        </w:rPr>
        <w:br/>
      </w:r>
      <w:r w:rsidR="004D3DCE">
        <w:rPr>
          <w:rFonts w:cs="Arial"/>
          <w:noProof/>
          <w:color w:val="000000"/>
          <w:szCs w:val="20"/>
          <w:shd w:val="clear" w:color="auto" w:fill="FFFFFF"/>
        </w:rPr>
        <w:drawing>
          <wp:inline distT="0" distB="0" distL="0" distR="0">
            <wp:extent cx="1552575" cy="571500"/>
            <wp:effectExtent l="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C46" w:rsidRPr="001124AE" w:rsidRDefault="00423C46" w:rsidP="00710ED9">
      <w:pPr>
        <w:spacing w:after="0" w:line="240" w:lineRule="auto"/>
        <w:rPr>
          <w:color w:val="000000"/>
          <w:szCs w:val="20"/>
        </w:rPr>
      </w:pPr>
      <w:r>
        <w:rPr>
          <w:color w:val="000000"/>
          <w:szCs w:val="20"/>
        </w:rPr>
        <w:t>Steve Blacklock, AACI, P.App</w:t>
      </w:r>
    </w:p>
    <w:p w:rsidR="00423C46" w:rsidRPr="001124AE" w:rsidRDefault="00423C46" w:rsidP="00710ED9">
      <w:pPr>
        <w:spacing w:after="0" w:line="240" w:lineRule="auto"/>
        <w:rPr>
          <w:color w:val="000000"/>
          <w:sz w:val="24"/>
        </w:rPr>
      </w:pPr>
      <w:r w:rsidRPr="001124AE">
        <w:rPr>
          <w:color w:val="000000"/>
          <w:szCs w:val="20"/>
        </w:rPr>
        <w:t>President AIC-BC, 2016</w:t>
      </w:r>
    </w:p>
    <w:sectPr w:rsidR="00423C46" w:rsidRPr="001124AE" w:rsidSect="003D6CFA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C46" w:rsidRDefault="00423C46" w:rsidP="00710ED9">
      <w:pPr>
        <w:spacing w:after="0" w:line="240" w:lineRule="auto"/>
      </w:pPr>
      <w:r>
        <w:separator/>
      </w:r>
    </w:p>
  </w:endnote>
  <w:endnote w:type="continuationSeparator" w:id="0">
    <w:p w:rsidR="00423C46" w:rsidRDefault="00423C46" w:rsidP="00710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C46" w:rsidRDefault="00423C46" w:rsidP="00710ED9">
      <w:pPr>
        <w:spacing w:after="0" w:line="240" w:lineRule="auto"/>
      </w:pPr>
      <w:r>
        <w:separator/>
      </w:r>
    </w:p>
  </w:footnote>
  <w:footnote w:type="continuationSeparator" w:id="0">
    <w:p w:rsidR="00423C46" w:rsidRDefault="00423C46" w:rsidP="00710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C46" w:rsidRDefault="00423C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C46" w:rsidRDefault="00423C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3C46" w:rsidRDefault="00423C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F6"/>
    <w:rsid w:val="000360C2"/>
    <w:rsid w:val="001124AE"/>
    <w:rsid w:val="00124B81"/>
    <w:rsid w:val="00183FC4"/>
    <w:rsid w:val="001A34FF"/>
    <w:rsid w:val="001F4886"/>
    <w:rsid w:val="002B5539"/>
    <w:rsid w:val="002C6505"/>
    <w:rsid w:val="00367624"/>
    <w:rsid w:val="00397986"/>
    <w:rsid w:val="003A5CA1"/>
    <w:rsid w:val="003D6CFA"/>
    <w:rsid w:val="00423C46"/>
    <w:rsid w:val="0043371B"/>
    <w:rsid w:val="004D3DCE"/>
    <w:rsid w:val="00535655"/>
    <w:rsid w:val="005357D6"/>
    <w:rsid w:val="00557F1E"/>
    <w:rsid w:val="0062251C"/>
    <w:rsid w:val="0063094A"/>
    <w:rsid w:val="00645581"/>
    <w:rsid w:val="00710ED9"/>
    <w:rsid w:val="007573AA"/>
    <w:rsid w:val="0084169A"/>
    <w:rsid w:val="008B43AF"/>
    <w:rsid w:val="0091313B"/>
    <w:rsid w:val="009A5398"/>
    <w:rsid w:val="009A5D0F"/>
    <w:rsid w:val="009D24F6"/>
    <w:rsid w:val="00C33A47"/>
    <w:rsid w:val="00C64B0C"/>
    <w:rsid w:val="00C85382"/>
    <w:rsid w:val="00CB7D68"/>
    <w:rsid w:val="00CD4DDA"/>
    <w:rsid w:val="00D36BB2"/>
    <w:rsid w:val="00D51CA7"/>
    <w:rsid w:val="00DC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2052"/>
    <o:shapelayout v:ext="edit">
      <o:idmap v:ext="edit" data="1"/>
    </o:shapelayout>
  </w:shapeDefaults>
  <w:decimalSymbol w:val="."/>
  <w:listSeparator w:val=","/>
  <w15:docId w15:val="{1471E746-C1ED-444E-BC3D-F420B80B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CF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D2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24F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91313B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91313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710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10ED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10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10ED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MBI</dc:creator>
  <cp:keywords/>
  <dc:description/>
  <cp:lastModifiedBy>Janice O'Brien</cp:lastModifiedBy>
  <cp:revision>3</cp:revision>
  <cp:lastPrinted>2016-04-06T21:47:00Z</cp:lastPrinted>
  <dcterms:created xsi:type="dcterms:W3CDTF">2016-04-08T17:11:00Z</dcterms:created>
  <dcterms:modified xsi:type="dcterms:W3CDTF">2016-04-08T17:12:00Z</dcterms:modified>
</cp:coreProperties>
</file>