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831C0" w14:textId="6FEEE9F4" w:rsidR="00931C1E" w:rsidRDefault="00931C1E" w:rsidP="00931C1E">
      <w:pPr>
        <w:shd w:val="clear" w:color="auto" w:fill="FFFFFF"/>
        <w:spacing w:after="220" w:line="336" w:lineRule="auto"/>
        <w:rPr>
          <w:color w:val="000000" w:themeColor="text1"/>
          <w:sz w:val="24"/>
          <w:szCs w:val="24"/>
        </w:rPr>
      </w:pPr>
    </w:p>
    <w:p w14:paraId="69B94DCB" w14:textId="0FFD80D0" w:rsidR="00931C1E" w:rsidRPr="004B44DF" w:rsidRDefault="004B44DF" w:rsidP="004B44DF">
      <w:pPr>
        <w:shd w:val="clear" w:color="auto" w:fill="FFFFFF"/>
        <w:spacing w:after="220" w:line="336" w:lineRule="auto"/>
        <w:jc w:val="center"/>
        <w:rPr>
          <w:color w:val="000000" w:themeColor="text1"/>
          <w:sz w:val="28"/>
          <w:szCs w:val="28"/>
        </w:rPr>
      </w:pPr>
      <w:r w:rsidRPr="004B44DF">
        <w:rPr>
          <w:color w:val="000000" w:themeColor="text1"/>
          <w:sz w:val="28"/>
          <w:szCs w:val="28"/>
        </w:rPr>
        <w:t>Junior Appraiser</w:t>
      </w:r>
    </w:p>
    <w:p w14:paraId="3A320D46" w14:textId="34F6D44C" w:rsidR="003B7CF4" w:rsidRPr="00C47705" w:rsidRDefault="0000582A" w:rsidP="00931C1E">
      <w:pPr>
        <w:shd w:val="clear" w:color="auto" w:fill="FFFFFF"/>
        <w:spacing w:after="220" w:line="336" w:lineRule="auto"/>
        <w:rPr>
          <w:color w:val="000000" w:themeColor="text1"/>
          <w:sz w:val="24"/>
          <w:szCs w:val="24"/>
        </w:rPr>
      </w:pPr>
      <w:r w:rsidRPr="00C47705">
        <w:rPr>
          <w:color w:val="000000" w:themeColor="text1"/>
          <w:sz w:val="24"/>
          <w:szCs w:val="24"/>
        </w:rPr>
        <w:t xml:space="preserve">Loewen Appraisal Services is </w:t>
      </w:r>
      <w:r w:rsidR="003B7CF4" w:rsidRPr="00C47705">
        <w:rPr>
          <w:color w:val="000000" w:themeColor="text1"/>
          <w:sz w:val="24"/>
          <w:szCs w:val="24"/>
        </w:rPr>
        <w:t xml:space="preserve">interested in adding a junior appraiser to the firm. </w:t>
      </w:r>
      <w:r w:rsidR="006C64C4" w:rsidRPr="00C47705">
        <w:rPr>
          <w:color w:val="000000" w:themeColor="text1"/>
          <w:sz w:val="24"/>
          <w:szCs w:val="24"/>
        </w:rPr>
        <w:t xml:space="preserve"> We are a small residential appraisal firm completing appraisals in the London, St. Thomas, Elgin and Middlesex </w:t>
      </w:r>
      <w:r w:rsidR="00C3084E">
        <w:rPr>
          <w:color w:val="000000" w:themeColor="text1"/>
          <w:sz w:val="24"/>
          <w:szCs w:val="24"/>
        </w:rPr>
        <w:t>Counties</w:t>
      </w:r>
      <w:r w:rsidR="006C64C4" w:rsidRPr="00C47705">
        <w:rPr>
          <w:color w:val="000000" w:themeColor="text1"/>
          <w:sz w:val="24"/>
          <w:szCs w:val="24"/>
        </w:rPr>
        <w:t xml:space="preserve">.  </w:t>
      </w:r>
    </w:p>
    <w:p w14:paraId="5E79C913" w14:textId="5D51F20B" w:rsidR="003B7CF4" w:rsidRPr="00C47705" w:rsidRDefault="003B7CF4" w:rsidP="00931C1E">
      <w:pPr>
        <w:shd w:val="clear" w:color="auto" w:fill="FFFFFF"/>
        <w:spacing w:after="220" w:line="336" w:lineRule="auto"/>
        <w:rPr>
          <w:color w:val="000000" w:themeColor="text1"/>
          <w:sz w:val="24"/>
          <w:szCs w:val="24"/>
        </w:rPr>
      </w:pPr>
      <w:r w:rsidRPr="00C47705">
        <w:rPr>
          <w:color w:val="000000" w:themeColor="text1"/>
          <w:sz w:val="24"/>
          <w:szCs w:val="24"/>
        </w:rPr>
        <w:t>The ideal candidate will h</w:t>
      </w:r>
      <w:bookmarkStart w:id="0" w:name="_GoBack"/>
      <w:bookmarkEnd w:id="0"/>
      <w:r w:rsidRPr="00C47705">
        <w:rPr>
          <w:color w:val="000000" w:themeColor="text1"/>
          <w:sz w:val="24"/>
          <w:szCs w:val="24"/>
        </w:rPr>
        <w:t>ave a designation with the Appraisal Institute</w:t>
      </w:r>
      <w:r w:rsidR="006C64C4" w:rsidRPr="00C47705">
        <w:rPr>
          <w:color w:val="000000" w:themeColor="text1"/>
          <w:sz w:val="24"/>
          <w:szCs w:val="24"/>
        </w:rPr>
        <w:t xml:space="preserve"> of Canada, either a CRA, Candidate Member or have completed BUSI 330 and working towards obtaining the candidate status.  </w:t>
      </w:r>
      <w:r w:rsidR="00C3084E">
        <w:rPr>
          <w:color w:val="000000" w:themeColor="text1"/>
          <w:sz w:val="24"/>
          <w:szCs w:val="24"/>
        </w:rPr>
        <w:t>The ideal candidate</w:t>
      </w:r>
      <w:r w:rsidR="006C64C4" w:rsidRPr="00C47705">
        <w:rPr>
          <w:color w:val="000000" w:themeColor="text1"/>
          <w:sz w:val="24"/>
          <w:szCs w:val="24"/>
        </w:rPr>
        <w:t xml:space="preserve"> will also be from the coverage area and have strong knowledge </w:t>
      </w:r>
      <w:r w:rsidR="00C3084E">
        <w:rPr>
          <w:color w:val="000000" w:themeColor="text1"/>
          <w:sz w:val="24"/>
          <w:szCs w:val="24"/>
        </w:rPr>
        <w:t>and</w:t>
      </w:r>
      <w:r w:rsidR="006C64C4" w:rsidRPr="00C47705">
        <w:rPr>
          <w:color w:val="000000" w:themeColor="text1"/>
          <w:sz w:val="24"/>
          <w:szCs w:val="24"/>
        </w:rPr>
        <w:t xml:space="preserve"> interest in the current market trends.  </w:t>
      </w:r>
    </w:p>
    <w:p w14:paraId="73239011" w14:textId="68E76CF0" w:rsidR="006C64C4" w:rsidRPr="00C47705" w:rsidRDefault="00C3084E" w:rsidP="00931C1E">
      <w:pPr>
        <w:shd w:val="clear" w:color="auto" w:fill="FFFFFF"/>
        <w:spacing w:after="220" w:line="33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="006C64C4" w:rsidRPr="00C47705">
        <w:rPr>
          <w:color w:val="000000" w:themeColor="text1"/>
          <w:sz w:val="24"/>
          <w:szCs w:val="24"/>
        </w:rPr>
        <w:t xml:space="preserve">he candidate will also meet the following requirements: </w:t>
      </w:r>
    </w:p>
    <w:p w14:paraId="604FE212" w14:textId="6DAFE2C4" w:rsidR="006C64C4" w:rsidRPr="00C47705" w:rsidRDefault="006C64C4" w:rsidP="00931C1E">
      <w:pPr>
        <w:numPr>
          <w:ilvl w:val="0"/>
          <w:numId w:val="1"/>
        </w:numPr>
        <w:shd w:val="clear" w:color="auto" w:fill="FFFFFF"/>
        <w:spacing w:line="336" w:lineRule="auto"/>
        <w:ind w:left="0" w:firstLine="0"/>
        <w:rPr>
          <w:color w:val="000000" w:themeColor="text1"/>
        </w:rPr>
      </w:pPr>
      <w:r w:rsidRPr="00C47705">
        <w:rPr>
          <w:color w:val="000000" w:themeColor="text1"/>
          <w:sz w:val="24"/>
          <w:szCs w:val="24"/>
          <w:highlight w:val="white"/>
        </w:rPr>
        <w:t xml:space="preserve">Have valid driver’s license and have access to a personal vehicle.  </w:t>
      </w:r>
    </w:p>
    <w:p w14:paraId="00000006" w14:textId="38983AA2" w:rsidR="00CB0E2B" w:rsidRPr="00C47705" w:rsidRDefault="006C64C4" w:rsidP="00931C1E">
      <w:pPr>
        <w:numPr>
          <w:ilvl w:val="0"/>
          <w:numId w:val="1"/>
        </w:numPr>
        <w:shd w:val="clear" w:color="auto" w:fill="FFFFFF"/>
        <w:spacing w:line="336" w:lineRule="auto"/>
        <w:ind w:left="0" w:firstLine="0"/>
        <w:rPr>
          <w:color w:val="000000" w:themeColor="text1"/>
        </w:rPr>
      </w:pPr>
      <w:r w:rsidRPr="00C47705">
        <w:rPr>
          <w:color w:val="000000" w:themeColor="text1"/>
          <w:sz w:val="24"/>
          <w:szCs w:val="24"/>
        </w:rPr>
        <w:t xml:space="preserve">Strong self-starter and works well with minimal supervision </w:t>
      </w:r>
    </w:p>
    <w:p w14:paraId="00000007" w14:textId="77777777" w:rsidR="00CB0E2B" w:rsidRPr="00C47705" w:rsidRDefault="0000582A" w:rsidP="00931C1E">
      <w:pPr>
        <w:numPr>
          <w:ilvl w:val="0"/>
          <w:numId w:val="1"/>
        </w:numPr>
        <w:shd w:val="clear" w:color="auto" w:fill="FFFFFF"/>
        <w:spacing w:line="336" w:lineRule="auto"/>
        <w:ind w:left="0" w:firstLine="0"/>
        <w:rPr>
          <w:color w:val="000000" w:themeColor="text1"/>
        </w:rPr>
      </w:pPr>
      <w:r w:rsidRPr="00C47705">
        <w:rPr>
          <w:color w:val="000000" w:themeColor="text1"/>
          <w:sz w:val="24"/>
          <w:szCs w:val="24"/>
        </w:rPr>
        <w:t>Ability to work within timelines and provide consistent, high-quality service and work product</w:t>
      </w:r>
    </w:p>
    <w:p w14:paraId="0F9B74EA" w14:textId="02B51AAC" w:rsidR="006C64C4" w:rsidRPr="00C47705" w:rsidRDefault="006C64C4" w:rsidP="00931C1E">
      <w:pPr>
        <w:numPr>
          <w:ilvl w:val="0"/>
          <w:numId w:val="1"/>
        </w:numPr>
        <w:shd w:val="clear" w:color="auto" w:fill="FFFFFF"/>
        <w:spacing w:line="336" w:lineRule="auto"/>
        <w:ind w:left="0" w:firstLine="0"/>
        <w:rPr>
          <w:color w:val="000000" w:themeColor="text1"/>
        </w:rPr>
      </w:pPr>
      <w:r w:rsidRPr="00C47705">
        <w:rPr>
          <w:color w:val="000000" w:themeColor="text1"/>
          <w:sz w:val="24"/>
          <w:szCs w:val="24"/>
        </w:rPr>
        <w:t xml:space="preserve">Be personable and have good communication skills both orally and written.  </w:t>
      </w:r>
    </w:p>
    <w:p w14:paraId="6F3B636B" w14:textId="58ED734F" w:rsidR="006C64C4" w:rsidRPr="00C47705" w:rsidRDefault="0000582A" w:rsidP="00931C1E">
      <w:pPr>
        <w:shd w:val="clear" w:color="auto" w:fill="FFFFFF"/>
        <w:spacing w:before="460" w:after="460" w:line="336" w:lineRule="auto"/>
        <w:rPr>
          <w:color w:val="000000" w:themeColor="text1"/>
          <w:sz w:val="24"/>
          <w:szCs w:val="24"/>
          <w:highlight w:val="white"/>
        </w:rPr>
      </w:pPr>
      <w:r w:rsidRPr="00C47705">
        <w:rPr>
          <w:color w:val="000000" w:themeColor="text1"/>
          <w:sz w:val="24"/>
          <w:szCs w:val="24"/>
          <w:highlight w:val="white"/>
        </w:rPr>
        <w:t>The</w:t>
      </w:r>
      <w:r w:rsidR="006C64C4" w:rsidRPr="00C47705">
        <w:rPr>
          <w:color w:val="000000" w:themeColor="text1"/>
          <w:sz w:val="24"/>
          <w:szCs w:val="24"/>
          <w:highlight w:val="white"/>
        </w:rPr>
        <w:t xml:space="preserve"> role of the junior appraiser will be to complete appraisals including the required research, inspection and report writing.  Compensation will be determined based on experience.  </w:t>
      </w:r>
    </w:p>
    <w:p w14:paraId="65466715" w14:textId="1921C836" w:rsidR="006C64C4" w:rsidRPr="00C47705" w:rsidRDefault="006C64C4" w:rsidP="00931C1E">
      <w:pPr>
        <w:shd w:val="clear" w:color="auto" w:fill="FFFFFF"/>
        <w:spacing w:before="460" w:after="460" w:line="335" w:lineRule="auto"/>
        <w:rPr>
          <w:color w:val="000000" w:themeColor="text1"/>
          <w:sz w:val="24"/>
          <w:szCs w:val="24"/>
          <w:highlight w:val="white"/>
        </w:rPr>
      </w:pPr>
      <w:r w:rsidRPr="00C47705">
        <w:rPr>
          <w:color w:val="000000" w:themeColor="text1"/>
          <w:sz w:val="24"/>
          <w:szCs w:val="24"/>
          <w:highlight w:val="white"/>
        </w:rPr>
        <w:t>If interested please send resumes to martha@loewenappraisals.ca</w:t>
      </w:r>
    </w:p>
    <w:p w14:paraId="0000000A" w14:textId="77777777" w:rsidR="00CB0E2B" w:rsidRDefault="00CB0E2B"/>
    <w:sectPr w:rsidR="00CB0E2B" w:rsidSect="00931C1E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04C82" w14:textId="77777777" w:rsidR="008F3E3A" w:rsidRDefault="008F3E3A" w:rsidP="00931C1E">
      <w:pPr>
        <w:spacing w:line="240" w:lineRule="auto"/>
      </w:pPr>
      <w:r>
        <w:separator/>
      </w:r>
    </w:p>
  </w:endnote>
  <w:endnote w:type="continuationSeparator" w:id="0">
    <w:p w14:paraId="349C8C5C" w14:textId="77777777" w:rsidR="008F3E3A" w:rsidRDefault="008F3E3A" w:rsidP="00931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6E3E3" w14:textId="77777777" w:rsidR="008F3E3A" w:rsidRDefault="008F3E3A" w:rsidP="00931C1E">
      <w:pPr>
        <w:spacing w:line="240" w:lineRule="auto"/>
      </w:pPr>
      <w:r>
        <w:separator/>
      </w:r>
    </w:p>
  </w:footnote>
  <w:footnote w:type="continuationSeparator" w:id="0">
    <w:p w14:paraId="242AEBEB" w14:textId="77777777" w:rsidR="008F3E3A" w:rsidRDefault="008F3E3A" w:rsidP="00931C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9830E" w14:textId="10B4936D" w:rsidR="00C3084E" w:rsidRDefault="00C3084E" w:rsidP="00C3084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285713" wp14:editId="0E188777">
          <wp:simplePos x="0" y="0"/>
          <wp:positionH relativeFrom="column">
            <wp:posOffset>-381000</wp:posOffset>
          </wp:positionH>
          <wp:positionV relativeFrom="paragraph">
            <wp:posOffset>-296545</wp:posOffset>
          </wp:positionV>
          <wp:extent cx="3843655" cy="1276350"/>
          <wp:effectExtent l="0" t="0" r="4445" b="0"/>
          <wp:wrapTight wrapText="bothSides">
            <wp:wrapPolygon edited="0">
              <wp:start x="0" y="0"/>
              <wp:lineTo x="0" y="21278"/>
              <wp:lineTo x="21518" y="21278"/>
              <wp:lineTo x="2151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ewen-appraisal-services-logo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365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084E">
      <w:t>519-636-7087</w:t>
    </w:r>
  </w:p>
  <w:p w14:paraId="11E2AD74" w14:textId="2AB584CE" w:rsidR="00931C1E" w:rsidRDefault="00C3084E" w:rsidP="00C3084E">
    <w:pPr>
      <w:pStyle w:val="Header"/>
      <w:jc w:val="right"/>
    </w:pPr>
    <w:r>
      <w:t>367 Talbot Street</w:t>
    </w:r>
  </w:p>
  <w:p w14:paraId="7E0B4481" w14:textId="30AD749C" w:rsidR="00C3084E" w:rsidRDefault="00C3084E" w:rsidP="00C3084E">
    <w:pPr>
      <w:pStyle w:val="Header"/>
      <w:jc w:val="right"/>
    </w:pPr>
    <w:r>
      <w:t>St. Thomas ON N5P 1B7</w:t>
    </w:r>
  </w:p>
  <w:p w14:paraId="095F523A" w14:textId="7D8FBC86" w:rsidR="00C3084E" w:rsidRPr="00C3084E" w:rsidRDefault="00C3084E" w:rsidP="00C3084E">
    <w:pPr>
      <w:pStyle w:val="Header"/>
      <w:jc w:val="right"/>
      <w:rPr>
        <w:color w:val="000000" w:themeColor="text1"/>
      </w:rPr>
    </w:pPr>
    <w:hyperlink r:id="rId2" w:history="1">
      <w:r w:rsidRPr="00C3084E">
        <w:rPr>
          <w:rStyle w:val="Hyperlink"/>
          <w:color w:val="000000" w:themeColor="text1"/>
          <w:u w:val="none"/>
        </w:rPr>
        <w:t>martha@loewenappraisals.ca</w:t>
      </w:r>
    </w:hyperlink>
  </w:p>
  <w:p w14:paraId="60D787C2" w14:textId="0E4064A2" w:rsidR="00C3084E" w:rsidRDefault="00C3084E" w:rsidP="00C3084E">
    <w:pPr>
      <w:pStyle w:val="Header"/>
      <w:jc w:val="right"/>
    </w:pPr>
    <w:r>
      <w:t>www.loewenappraisals.ca</w:t>
    </w:r>
  </w:p>
  <w:p w14:paraId="625F41BC" w14:textId="77777777" w:rsidR="00931C1E" w:rsidRDefault="00931C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95C9E"/>
    <w:multiLevelType w:val="multilevel"/>
    <w:tmpl w:val="D390CA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52525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2B"/>
    <w:rsid w:val="0000582A"/>
    <w:rsid w:val="003B7CF4"/>
    <w:rsid w:val="004B44DF"/>
    <w:rsid w:val="006C64C4"/>
    <w:rsid w:val="00885C36"/>
    <w:rsid w:val="008F3E3A"/>
    <w:rsid w:val="00931C1E"/>
    <w:rsid w:val="00A454FF"/>
    <w:rsid w:val="00C3084E"/>
    <w:rsid w:val="00C47705"/>
    <w:rsid w:val="00CB0E2B"/>
    <w:rsid w:val="00EB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A1D229-FCAB-41EF-8F67-F556A5C6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5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5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1C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C1E"/>
  </w:style>
  <w:style w:type="paragraph" w:styleId="Footer">
    <w:name w:val="footer"/>
    <w:basedOn w:val="Normal"/>
    <w:link w:val="FooterChar"/>
    <w:uiPriority w:val="99"/>
    <w:unhideWhenUsed/>
    <w:rsid w:val="00931C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C1E"/>
  </w:style>
  <w:style w:type="character" w:styleId="Hyperlink">
    <w:name w:val="Hyperlink"/>
    <w:basedOn w:val="DefaultParagraphFont"/>
    <w:uiPriority w:val="99"/>
    <w:unhideWhenUsed/>
    <w:rsid w:val="00C30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tha@loewenappraisals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D61897B84B4408D10B0D39A58A644" ma:contentTypeVersion="11" ma:contentTypeDescription="Create a new document." ma:contentTypeScope="" ma:versionID="a689ca4e98133d7a3ab05e61683afb01">
  <xsd:schema xmlns:xsd="http://www.w3.org/2001/XMLSchema" xmlns:xs="http://www.w3.org/2001/XMLSchema" xmlns:p="http://schemas.microsoft.com/office/2006/metadata/properties" xmlns:ns2="9a57c280-6b9d-4d80-8084-285dae6211b2" targetNamespace="http://schemas.microsoft.com/office/2006/metadata/properties" ma:root="true" ma:fieldsID="8f764a64273f3a03e983052814163255" ns2:_="">
    <xsd:import namespace="9a57c280-6b9d-4d80-8084-285dae621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7c280-6b9d-4d80-8084-285dae621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4251C7-5049-4C0C-A193-468B3ED2D6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53757-FFC1-4DDE-9E87-C36D77023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7c280-6b9d-4d80-8084-285dae621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CD453-6F2A-4C5A-B08D-8CEEE35266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Loewen</dc:creator>
  <cp:keywords/>
  <dc:description/>
  <cp:lastModifiedBy>Martha Loewen</cp:lastModifiedBy>
  <cp:revision>2</cp:revision>
  <cp:lastPrinted>2022-02-10T16:43:00Z</cp:lastPrinted>
  <dcterms:created xsi:type="dcterms:W3CDTF">2022-07-22T15:19:00Z</dcterms:created>
  <dcterms:modified xsi:type="dcterms:W3CDTF">2022-07-22T15:19:00Z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0x010100D39D61897B84B4408D10B0D39A58A644</vt:lpwstr>
  </property>
</Properties>
</file>