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9DCD" w14:textId="77777777" w:rsidR="007E0F94" w:rsidRPr="00347880" w:rsidRDefault="007E0F94" w:rsidP="007E0F94">
      <w:pPr>
        <w:rPr>
          <w:rFonts w:ascii="Garamond" w:hAnsi="Garamond"/>
          <w:sz w:val="22"/>
          <w:szCs w:val="22"/>
        </w:rPr>
      </w:pPr>
      <w:r>
        <w:rPr>
          <w:rFonts w:ascii="Garamond" w:hAnsi="Garamond"/>
          <w:noProof/>
          <w:sz w:val="22"/>
          <w:szCs w:val="22"/>
          <w:lang w:eastAsia="en-CA"/>
        </w:rPr>
        <w:drawing>
          <wp:anchor distT="0" distB="0" distL="114300" distR="114300" simplePos="0" relativeHeight="251659264" behindDoc="1" locked="0" layoutInCell="1" allowOverlap="1" wp14:anchorId="188C48EB" wp14:editId="58D61086">
            <wp:simplePos x="685800" y="1314450"/>
            <wp:positionH relativeFrom="margin">
              <wp:align>left</wp:align>
            </wp:positionH>
            <wp:positionV relativeFrom="margin">
              <wp:align>top</wp:align>
            </wp:positionV>
            <wp:extent cx="3549600" cy="1454400"/>
            <wp:effectExtent l="0" t="0" r="0" b="0"/>
            <wp:wrapTight wrapText="bothSides">
              <wp:wrapPolygon edited="0">
                <wp:start x="0" y="0"/>
                <wp:lineTo x="0" y="21223"/>
                <wp:lineTo x="21449" y="21223"/>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coLogoNew-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9600" cy="1454400"/>
                    </a:xfrm>
                    <a:prstGeom prst="rect">
                      <a:avLst/>
                    </a:prstGeom>
                  </pic:spPr>
                </pic:pic>
              </a:graphicData>
            </a:graphic>
            <wp14:sizeRelH relativeFrom="margin">
              <wp14:pctWidth>0</wp14:pctWidth>
            </wp14:sizeRelH>
            <wp14:sizeRelV relativeFrom="margin">
              <wp14:pctHeight>0</wp14:pctHeight>
            </wp14:sizeRelV>
          </wp:anchor>
        </w:drawing>
      </w:r>
    </w:p>
    <w:p w14:paraId="55308B80" w14:textId="77777777" w:rsidR="007E0F94" w:rsidRPr="00143DAA" w:rsidRDefault="007E0F94" w:rsidP="007E0F94">
      <w:pPr>
        <w:rPr>
          <w:rFonts w:ascii="Garamond" w:hAnsi="Garamond"/>
          <w:sz w:val="18"/>
          <w:szCs w:val="18"/>
        </w:rPr>
      </w:pPr>
    </w:p>
    <w:p w14:paraId="42649906" w14:textId="77777777" w:rsidR="007E0F94" w:rsidRPr="00143DAA" w:rsidRDefault="007E0F94" w:rsidP="007E0F94">
      <w:pPr>
        <w:rPr>
          <w:rFonts w:ascii="Garamond" w:hAnsi="Garamond"/>
          <w:sz w:val="18"/>
          <w:szCs w:val="18"/>
        </w:rPr>
      </w:pPr>
    </w:p>
    <w:p w14:paraId="284F47C2" w14:textId="77777777" w:rsidR="007E0F94" w:rsidRPr="00143DAA" w:rsidRDefault="007E0F94" w:rsidP="007E0F94">
      <w:pPr>
        <w:ind w:left="6804" w:hanging="6804"/>
        <w:rPr>
          <w:rFonts w:ascii="Garamond" w:hAnsi="Garamond"/>
          <w:sz w:val="18"/>
          <w:szCs w:val="18"/>
        </w:rPr>
      </w:pPr>
    </w:p>
    <w:p w14:paraId="0480A962" w14:textId="77777777" w:rsidR="007E0F94" w:rsidRPr="00143DAA" w:rsidRDefault="007E0F94" w:rsidP="003129C4">
      <w:pPr>
        <w:tabs>
          <w:tab w:val="left" w:pos="6480"/>
        </w:tabs>
        <w:ind w:left="6480" w:hanging="5760"/>
        <w:rPr>
          <w:rFonts w:ascii="Garamond" w:hAnsi="Garamond"/>
          <w:sz w:val="18"/>
          <w:szCs w:val="18"/>
        </w:rPr>
      </w:pPr>
      <w:r>
        <w:rPr>
          <w:rFonts w:ascii="Garamond" w:hAnsi="Garamond"/>
          <w:sz w:val="18"/>
          <w:szCs w:val="18"/>
        </w:rPr>
        <w:tab/>
      </w:r>
      <w:r w:rsidRPr="00143DAA">
        <w:rPr>
          <w:rFonts w:ascii="Garamond" w:hAnsi="Garamond"/>
          <w:sz w:val="18"/>
          <w:szCs w:val="18"/>
        </w:rPr>
        <w:t>759 Hyde Park Road, Suite 251</w:t>
      </w:r>
    </w:p>
    <w:p w14:paraId="56EEC827" w14:textId="77777777" w:rsidR="007E0F94" w:rsidRPr="00143DAA" w:rsidRDefault="007E0F94" w:rsidP="003129C4">
      <w:pPr>
        <w:tabs>
          <w:tab w:val="left" w:pos="6480"/>
        </w:tabs>
        <w:ind w:left="6480" w:hanging="5760"/>
        <w:jc w:val="both"/>
        <w:rPr>
          <w:rFonts w:ascii="Garamond" w:hAnsi="Garamond"/>
          <w:sz w:val="18"/>
          <w:szCs w:val="18"/>
        </w:rPr>
      </w:pPr>
      <w:r>
        <w:rPr>
          <w:rFonts w:ascii="Garamond" w:hAnsi="Garamond"/>
          <w:sz w:val="18"/>
          <w:szCs w:val="18"/>
        </w:rPr>
        <w:tab/>
      </w:r>
      <w:r w:rsidRPr="00143DAA">
        <w:rPr>
          <w:rFonts w:ascii="Garamond" w:hAnsi="Garamond"/>
          <w:sz w:val="18"/>
          <w:szCs w:val="18"/>
        </w:rPr>
        <w:t>London, Ontario, N6H 3S2</w:t>
      </w:r>
    </w:p>
    <w:p w14:paraId="218158CF" w14:textId="77777777" w:rsidR="007E0F94" w:rsidRPr="00143DAA" w:rsidRDefault="007E0F94" w:rsidP="003129C4">
      <w:pPr>
        <w:tabs>
          <w:tab w:val="left" w:pos="6480"/>
        </w:tabs>
        <w:ind w:left="6480" w:hanging="5760"/>
        <w:jc w:val="both"/>
        <w:rPr>
          <w:rFonts w:ascii="Garamond" w:hAnsi="Garamond"/>
          <w:sz w:val="18"/>
          <w:szCs w:val="18"/>
        </w:rPr>
      </w:pPr>
      <w:r>
        <w:rPr>
          <w:rFonts w:ascii="Garamond" w:hAnsi="Garamond"/>
          <w:sz w:val="18"/>
          <w:szCs w:val="18"/>
        </w:rPr>
        <w:tab/>
      </w:r>
      <w:r w:rsidRPr="00143DAA">
        <w:rPr>
          <w:rFonts w:ascii="Garamond" w:hAnsi="Garamond"/>
          <w:sz w:val="18"/>
          <w:szCs w:val="18"/>
        </w:rPr>
        <w:t>519</w:t>
      </w:r>
      <w:r>
        <w:rPr>
          <w:rFonts w:ascii="Garamond" w:hAnsi="Garamond"/>
          <w:sz w:val="18"/>
          <w:szCs w:val="18"/>
        </w:rPr>
        <w:t>.</w:t>
      </w:r>
      <w:r w:rsidRPr="00143DAA">
        <w:rPr>
          <w:rFonts w:ascii="Garamond" w:hAnsi="Garamond"/>
          <w:sz w:val="18"/>
          <w:szCs w:val="18"/>
        </w:rPr>
        <w:t>667</w:t>
      </w:r>
      <w:r>
        <w:rPr>
          <w:rFonts w:ascii="Garamond" w:hAnsi="Garamond"/>
          <w:sz w:val="18"/>
          <w:szCs w:val="18"/>
        </w:rPr>
        <w:t>.</w:t>
      </w:r>
      <w:r w:rsidRPr="00143DAA">
        <w:rPr>
          <w:rFonts w:ascii="Garamond" w:hAnsi="Garamond"/>
          <w:sz w:val="18"/>
          <w:szCs w:val="18"/>
        </w:rPr>
        <w:t>9050</w:t>
      </w:r>
    </w:p>
    <w:p w14:paraId="7A38D277" w14:textId="77777777" w:rsidR="007E0F94" w:rsidRDefault="007E0F94" w:rsidP="003129C4">
      <w:pPr>
        <w:tabs>
          <w:tab w:val="left" w:pos="6480"/>
        </w:tabs>
        <w:ind w:left="6480" w:hanging="5760"/>
        <w:jc w:val="both"/>
        <w:rPr>
          <w:rFonts w:ascii="Garamond" w:hAnsi="Garamond"/>
          <w:sz w:val="18"/>
          <w:szCs w:val="18"/>
        </w:rPr>
      </w:pPr>
      <w:r>
        <w:rPr>
          <w:rFonts w:ascii="Garamond" w:hAnsi="Garamond"/>
          <w:sz w:val="18"/>
          <w:szCs w:val="18"/>
        </w:rPr>
        <w:tab/>
        <w:t>800.305.2650</w:t>
      </w:r>
    </w:p>
    <w:p w14:paraId="70EF1431" w14:textId="77777777" w:rsidR="007E0F94" w:rsidRPr="00143DAA" w:rsidRDefault="007E0F94" w:rsidP="003129C4">
      <w:pPr>
        <w:tabs>
          <w:tab w:val="left" w:pos="6480"/>
        </w:tabs>
        <w:ind w:left="6480" w:hanging="5760"/>
        <w:jc w:val="both"/>
        <w:rPr>
          <w:rFonts w:ascii="Garamond" w:hAnsi="Garamond"/>
          <w:sz w:val="18"/>
          <w:szCs w:val="18"/>
        </w:rPr>
      </w:pPr>
      <w:r>
        <w:rPr>
          <w:rFonts w:ascii="Garamond" w:hAnsi="Garamond"/>
          <w:sz w:val="18"/>
          <w:szCs w:val="18"/>
        </w:rPr>
        <w:tab/>
      </w:r>
      <w:r w:rsidRPr="00143DAA">
        <w:rPr>
          <w:rFonts w:ascii="Garamond" w:hAnsi="Garamond"/>
          <w:sz w:val="18"/>
          <w:szCs w:val="18"/>
        </w:rPr>
        <w:t>F: 519</w:t>
      </w:r>
      <w:r>
        <w:rPr>
          <w:rFonts w:ascii="Garamond" w:hAnsi="Garamond"/>
          <w:sz w:val="18"/>
          <w:szCs w:val="18"/>
        </w:rPr>
        <w:t>.</w:t>
      </w:r>
      <w:r w:rsidRPr="00143DAA">
        <w:rPr>
          <w:rFonts w:ascii="Garamond" w:hAnsi="Garamond"/>
          <w:sz w:val="18"/>
          <w:szCs w:val="18"/>
        </w:rPr>
        <w:t>667</w:t>
      </w:r>
      <w:r>
        <w:rPr>
          <w:rFonts w:ascii="Garamond" w:hAnsi="Garamond"/>
          <w:sz w:val="18"/>
          <w:szCs w:val="18"/>
        </w:rPr>
        <w:t>.</w:t>
      </w:r>
      <w:r w:rsidRPr="00143DAA">
        <w:rPr>
          <w:rFonts w:ascii="Garamond" w:hAnsi="Garamond"/>
          <w:sz w:val="18"/>
          <w:szCs w:val="18"/>
        </w:rPr>
        <w:t>9087</w:t>
      </w:r>
    </w:p>
    <w:p w14:paraId="1EE68A79" w14:textId="77777777" w:rsidR="007E0F94" w:rsidRPr="00143DAA" w:rsidRDefault="007E0F94" w:rsidP="003129C4">
      <w:pPr>
        <w:tabs>
          <w:tab w:val="left" w:pos="6480"/>
        </w:tabs>
        <w:ind w:left="6480" w:hanging="5760"/>
        <w:jc w:val="both"/>
        <w:rPr>
          <w:rFonts w:ascii="Garamond" w:hAnsi="Garamond"/>
          <w:sz w:val="18"/>
          <w:szCs w:val="18"/>
        </w:rPr>
      </w:pPr>
      <w:r>
        <w:tab/>
      </w:r>
      <w:hyperlink r:id="rId6" w:history="1">
        <w:r w:rsidRPr="00143DAA">
          <w:rPr>
            <w:rStyle w:val="Hyperlink"/>
            <w:rFonts w:ascii="Garamond" w:hAnsi="Garamond"/>
            <w:sz w:val="18"/>
            <w:szCs w:val="18"/>
          </w:rPr>
          <w:t>www.valcoconsultants.com</w:t>
        </w:r>
      </w:hyperlink>
      <w:r w:rsidRPr="00143DAA">
        <w:rPr>
          <w:rFonts w:ascii="Garamond" w:hAnsi="Garamond"/>
          <w:sz w:val="18"/>
          <w:szCs w:val="18"/>
        </w:rPr>
        <w:t xml:space="preserve"> </w:t>
      </w:r>
    </w:p>
    <w:p w14:paraId="0D5B0260" w14:textId="77777777" w:rsidR="007E0F94" w:rsidRPr="00143DAA" w:rsidRDefault="007E0F94" w:rsidP="007E0F94">
      <w:pPr>
        <w:tabs>
          <w:tab w:val="left" w:pos="5040"/>
        </w:tabs>
        <w:jc w:val="both"/>
        <w:rPr>
          <w:rFonts w:ascii="Garamond" w:hAnsi="Garamond"/>
          <w:sz w:val="18"/>
          <w:szCs w:val="18"/>
        </w:rPr>
      </w:pPr>
    </w:p>
    <w:p w14:paraId="7776DC1D" w14:textId="77777777" w:rsidR="007E0F94" w:rsidRPr="00143DAA" w:rsidRDefault="007E0F94" w:rsidP="007E0F94">
      <w:pPr>
        <w:tabs>
          <w:tab w:val="left" w:pos="5040"/>
        </w:tabs>
        <w:jc w:val="both"/>
        <w:rPr>
          <w:rFonts w:ascii="Garamond" w:hAnsi="Garamond"/>
          <w:sz w:val="18"/>
          <w:szCs w:val="18"/>
        </w:rPr>
      </w:pPr>
    </w:p>
    <w:p w14:paraId="25E72A11" w14:textId="77777777" w:rsidR="007E0F94" w:rsidRDefault="007E0F94" w:rsidP="007E0F94">
      <w:pPr>
        <w:tabs>
          <w:tab w:val="left" w:pos="3544"/>
          <w:tab w:val="left" w:pos="6804"/>
        </w:tabs>
        <w:jc w:val="both"/>
        <w:rPr>
          <w:rFonts w:ascii="Garamond" w:hAnsi="Garamond"/>
          <w:sz w:val="18"/>
          <w:szCs w:val="18"/>
        </w:rPr>
      </w:pPr>
    </w:p>
    <w:p w14:paraId="30458673" w14:textId="77777777" w:rsidR="007E0F94" w:rsidRDefault="007E0F94" w:rsidP="007E0F94">
      <w:pPr>
        <w:pBdr>
          <w:top w:val="double" w:sz="4" w:space="1" w:color="auto"/>
        </w:pBdr>
        <w:tabs>
          <w:tab w:val="left" w:pos="5040"/>
        </w:tabs>
        <w:jc w:val="both"/>
        <w:rPr>
          <w:rFonts w:ascii="Garamond" w:hAnsi="Garamond"/>
          <w:sz w:val="22"/>
          <w:szCs w:val="22"/>
        </w:rPr>
      </w:pPr>
    </w:p>
    <w:p w14:paraId="7643AD0F" w14:textId="77777777" w:rsidR="00174CF6" w:rsidRDefault="00174CF6" w:rsidP="00174CF6">
      <w:pPr>
        <w:rPr>
          <w:rFonts w:ascii="Garamond" w:hAnsi="Garamond"/>
          <w:color w:val="000000"/>
          <w:sz w:val="22"/>
          <w:szCs w:val="22"/>
        </w:rPr>
      </w:pPr>
    </w:p>
    <w:p w14:paraId="5A550CD5" w14:textId="2E1CE648" w:rsidR="00821348" w:rsidRDefault="00821348" w:rsidP="00821348">
      <w:pPr>
        <w:spacing w:after="5" w:line="249" w:lineRule="auto"/>
        <w:ind w:left="-5" w:hanging="10"/>
        <w:rPr>
          <w:rFonts w:ascii="Calibri" w:eastAsia="Calibri" w:hAnsi="Calibri" w:cs="Calibri"/>
          <w:b/>
          <w:color w:val="000000"/>
          <w:sz w:val="22"/>
          <w:szCs w:val="22"/>
          <w:lang w:eastAsia="en-CA"/>
        </w:rPr>
      </w:pPr>
      <w:r>
        <w:rPr>
          <w:rFonts w:ascii="Calibri" w:eastAsia="Calibri" w:hAnsi="Calibri" w:cs="Calibri"/>
          <w:b/>
          <w:color w:val="000000"/>
          <w:sz w:val="22"/>
          <w:szCs w:val="22"/>
          <w:lang w:eastAsia="en-CA"/>
        </w:rPr>
        <w:t>Valco Consultants Inc.</w:t>
      </w:r>
      <w:r w:rsidR="00411FB3">
        <w:rPr>
          <w:rFonts w:ascii="Calibri" w:eastAsia="Calibri" w:hAnsi="Calibri" w:cs="Calibri"/>
          <w:b/>
          <w:color w:val="000000"/>
          <w:sz w:val="22"/>
          <w:szCs w:val="22"/>
          <w:lang w:eastAsia="en-CA"/>
        </w:rPr>
        <w:t xml:space="preserve"> </w:t>
      </w:r>
      <w:r w:rsidR="00F73C6E">
        <w:rPr>
          <w:rFonts w:ascii="Calibri" w:eastAsia="Calibri" w:hAnsi="Calibri" w:cs="Calibri"/>
          <w:b/>
          <w:color w:val="000000"/>
          <w:sz w:val="22"/>
          <w:szCs w:val="22"/>
          <w:lang w:eastAsia="en-CA"/>
        </w:rPr>
        <w:t xml:space="preserve">- </w:t>
      </w:r>
      <w:hyperlink r:id="rId7" w:history="1">
        <w:r w:rsidR="00411FB3" w:rsidRPr="001D2150">
          <w:rPr>
            <w:rStyle w:val="Hyperlink"/>
            <w:rFonts w:ascii="Calibri" w:eastAsia="Calibri" w:hAnsi="Calibri" w:cs="Calibri"/>
            <w:b/>
            <w:sz w:val="22"/>
            <w:szCs w:val="22"/>
            <w:lang w:eastAsia="en-CA"/>
          </w:rPr>
          <w:t>www.valcoconsultants.com</w:t>
        </w:r>
      </w:hyperlink>
    </w:p>
    <w:p w14:paraId="3AB9868D" w14:textId="77777777" w:rsidR="00411FB3" w:rsidRDefault="00411FB3" w:rsidP="00821348">
      <w:pPr>
        <w:spacing w:after="5" w:line="249" w:lineRule="auto"/>
        <w:ind w:left="-5" w:hanging="10"/>
        <w:rPr>
          <w:rFonts w:ascii="Calibri" w:eastAsia="Calibri" w:hAnsi="Calibri" w:cs="Calibri"/>
          <w:b/>
          <w:color w:val="000000"/>
          <w:sz w:val="22"/>
          <w:szCs w:val="22"/>
          <w:lang w:eastAsia="en-CA"/>
        </w:rPr>
      </w:pPr>
    </w:p>
    <w:p w14:paraId="44583C2B" w14:textId="68037547" w:rsidR="003C4778" w:rsidRPr="00821348" w:rsidRDefault="00821348" w:rsidP="00411FB3">
      <w:pPr>
        <w:spacing w:after="5" w:line="249" w:lineRule="auto"/>
        <w:rPr>
          <w:rFonts w:ascii="Calibri" w:eastAsia="Calibri" w:hAnsi="Calibri" w:cs="Calibri"/>
          <w:b/>
          <w:color w:val="000000"/>
          <w:sz w:val="22"/>
          <w:szCs w:val="22"/>
          <w:lang w:eastAsia="en-CA"/>
        </w:rPr>
      </w:pPr>
      <w:r w:rsidRPr="00821348">
        <w:rPr>
          <w:rFonts w:ascii="Calibri" w:eastAsia="Calibri" w:hAnsi="Calibri" w:cs="Calibri"/>
          <w:b/>
          <w:color w:val="000000"/>
          <w:sz w:val="22"/>
          <w:szCs w:val="22"/>
          <w:lang w:eastAsia="en-CA"/>
        </w:rPr>
        <w:t xml:space="preserve">Position: </w:t>
      </w:r>
      <w:r w:rsidR="002C1948">
        <w:rPr>
          <w:rFonts w:ascii="Calibri" w:eastAsia="Calibri" w:hAnsi="Calibri" w:cs="Calibri"/>
          <w:b/>
          <w:color w:val="000000"/>
          <w:sz w:val="22"/>
          <w:szCs w:val="22"/>
          <w:lang w:eastAsia="en-CA"/>
        </w:rPr>
        <w:t xml:space="preserve"> Manager – Residential Division</w:t>
      </w:r>
      <w:r w:rsidRPr="00821348">
        <w:rPr>
          <w:rFonts w:ascii="Calibri" w:eastAsia="Calibri" w:hAnsi="Calibri" w:cs="Calibri"/>
          <w:b/>
          <w:color w:val="000000"/>
          <w:sz w:val="22"/>
          <w:szCs w:val="22"/>
          <w:lang w:eastAsia="en-CA"/>
        </w:rPr>
        <w:t xml:space="preserve"> </w:t>
      </w:r>
      <w:r w:rsidR="002C1948">
        <w:rPr>
          <w:rFonts w:ascii="Calibri" w:eastAsia="Calibri" w:hAnsi="Calibri" w:cs="Calibri"/>
          <w:b/>
          <w:color w:val="000000"/>
          <w:sz w:val="22"/>
          <w:szCs w:val="22"/>
          <w:lang w:eastAsia="en-CA"/>
        </w:rPr>
        <w:t>(</w:t>
      </w:r>
      <w:r w:rsidR="00CF1F51">
        <w:rPr>
          <w:rFonts w:ascii="Calibri" w:eastAsia="Calibri" w:hAnsi="Calibri" w:cs="Calibri"/>
          <w:b/>
          <w:color w:val="000000"/>
          <w:sz w:val="22"/>
          <w:szCs w:val="22"/>
          <w:lang w:eastAsia="en-CA"/>
        </w:rPr>
        <w:t>Certified Residential Appraiser</w:t>
      </w:r>
      <w:r w:rsidR="003C4778">
        <w:rPr>
          <w:rFonts w:ascii="Calibri" w:eastAsia="Calibri" w:hAnsi="Calibri" w:cs="Calibri"/>
          <w:b/>
          <w:color w:val="000000"/>
          <w:sz w:val="22"/>
          <w:szCs w:val="22"/>
          <w:lang w:eastAsia="en-CA"/>
        </w:rPr>
        <w:t xml:space="preserve"> or Experienced Candidate</w:t>
      </w:r>
      <w:r w:rsidR="002C1948">
        <w:rPr>
          <w:rFonts w:ascii="Calibri" w:eastAsia="Calibri" w:hAnsi="Calibri" w:cs="Calibri"/>
          <w:b/>
          <w:color w:val="000000"/>
          <w:sz w:val="22"/>
          <w:szCs w:val="22"/>
          <w:lang w:eastAsia="en-CA"/>
        </w:rPr>
        <w:t>)</w:t>
      </w:r>
    </w:p>
    <w:p w14:paraId="57D6DF06" w14:textId="5453A4D7" w:rsidR="00821348" w:rsidRPr="00821348" w:rsidRDefault="00821348" w:rsidP="00821348">
      <w:pPr>
        <w:spacing w:after="5" w:line="249" w:lineRule="auto"/>
        <w:ind w:left="-5" w:hanging="10"/>
        <w:rPr>
          <w:rFonts w:ascii="Calibri" w:eastAsia="Calibri" w:hAnsi="Calibri" w:cs="Calibri"/>
          <w:color w:val="000000"/>
          <w:sz w:val="22"/>
          <w:szCs w:val="22"/>
          <w:lang w:eastAsia="en-CA"/>
        </w:rPr>
      </w:pPr>
      <w:r w:rsidRPr="00821348">
        <w:rPr>
          <w:rFonts w:ascii="Calibri" w:eastAsia="Calibri" w:hAnsi="Calibri" w:cs="Calibri"/>
          <w:b/>
          <w:color w:val="000000"/>
          <w:sz w:val="22"/>
          <w:szCs w:val="22"/>
          <w:lang w:eastAsia="en-CA"/>
        </w:rPr>
        <w:t xml:space="preserve">Location:  </w:t>
      </w:r>
      <w:r>
        <w:rPr>
          <w:rFonts w:ascii="Calibri" w:eastAsia="Calibri" w:hAnsi="Calibri" w:cs="Calibri"/>
          <w:b/>
          <w:color w:val="000000"/>
          <w:sz w:val="22"/>
          <w:szCs w:val="22"/>
          <w:lang w:eastAsia="en-CA"/>
        </w:rPr>
        <w:t>251-759 Hyde Park Road</w:t>
      </w:r>
      <w:r w:rsidRPr="00821348">
        <w:rPr>
          <w:rFonts w:ascii="Calibri" w:eastAsia="Calibri" w:hAnsi="Calibri" w:cs="Calibri"/>
          <w:b/>
          <w:color w:val="000000"/>
          <w:sz w:val="22"/>
          <w:szCs w:val="22"/>
          <w:lang w:eastAsia="en-CA"/>
        </w:rPr>
        <w:t xml:space="preserve">, </w:t>
      </w:r>
      <w:r w:rsidR="002C1948">
        <w:rPr>
          <w:rFonts w:ascii="Calibri" w:eastAsia="Calibri" w:hAnsi="Calibri" w:cs="Calibri"/>
          <w:b/>
          <w:color w:val="000000"/>
          <w:sz w:val="22"/>
          <w:szCs w:val="22"/>
          <w:lang w:eastAsia="en-CA"/>
        </w:rPr>
        <w:t xml:space="preserve">London, </w:t>
      </w:r>
      <w:r w:rsidRPr="00821348">
        <w:rPr>
          <w:rFonts w:ascii="Calibri" w:eastAsia="Calibri" w:hAnsi="Calibri" w:cs="Calibri"/>
          <w:b/>
          <w:color w:val="000000"/>
          <w:sz w:val="22"/>
          <w:szCs w:val="22"/>
          <w:lang w:eastAsia="en-CA"/>
        </w:rPr>
        <w:t>Ontario</w:t>
      </w:r>
      <w:r w:rsidRPr="00821348">
        <w:rPr>
          <w:rFonts w:ascii="Calibri" w:eastAsia="Calibri" w:hAnsi="Calibri" w:cs="Calibri"/>
          <w:color w:val="000000"/>
          <w:sz w:val="22"/>
          <w:szCs w:val="22"/>
          <w:lang w:eastAsia="en-CA"/>
        </w:rPr>
        <w:t xml:space="preserve"> </w:t>
      </w:r>
      <w:r w:rsidR="00394314" w:rsidRPr="00394314">
        <w:rPr>
          <w:rFonts w:ascii="Calibri" w:eastAsia="Calibri" w:hAnsi="Calibri" w:cs="Calibri"/>
          <w:b/>
          <w:bCs/>
          <w:color w:val="000000"/>
          <w:sz w:val="22"/>
          <w:szCs w:val="22"/>
          <w:lang w:eastAsia="en-CA"/>
        </w:rPr>
        <w:t>N6H 3S2</w:t>
      </w:r>
    </w:p>
    <w:p w14:paraId="6936BFB8" w14:textId="77777777" w:rsidR="00821348" w:rsidRPr="00821348" w:rsidRDefault="00821348" w:rsidP="00821348">
      <w:pPr>
        <w:spacing w:after="5" w:line="249" w:lineRule="auto"/>
        <w:ind w:left="-5" w:hanging="10"/>
        <w:rPr>
          <w:rFonts w:ascii="Calibri" w:eastAsia="Calibri" w:hAnsi="Calibri" w:cs="Calibri"/>
          <w:color w:val="000000"/>
          <w:sz w:val="22"/>
          <w:szCs w:val="22"/>
          <w:lang w:eastAsia="en-CA"/>
        </w:rPr>
      </w:pPr>
      <w:r w:rsidRPr="00821348">
        <w:rPr>
          <w:rFonts w:ascii="Calibri" w:eastAsia="Calibri" w:hAnsi="Calibri" w:cs="Calibri"/>
          <w:b/>
          <w:color w:val="000000"/>
          <w:sz w:val="22"/>
          <w:szCs w:val="22"/>
          <w:lang w:eastAsia="en-CA"/>
        </w:rPr>
        <w:t>Description:  Fulltime Position</w:t>
      </w:r>
      <w:r w:rsidRPr="00821348">
        <w:rPr>
          <w:rFonts w:ascii="Calibri" w:eastAsia="Calibri" w:hAnsi="Calibri" w:cs="Calibri"/>
          <w:color w:val="000000"/>
          <w:sz w:val="22"/>
          <w:szCs w:val="22"/>
          <w:lang w:eastAsia="en-CA"/>
        </w:rPr>
        <w:t xml:space="preserve"> </w:t>
      </w:r>
    </w:p>
    <w:p w14:paraId="7465EE2D" w14:textId="77777777" w:rsidR="00821348" w:rsidRPr="00821348" w:rsidRDefault="00821348" w:rsidP="00821348">
      <w:pPr>
        <w:spacing w:after="5" w:line="249" w:lineRule="auto"/>
        <w:ind w:left="-5" w:hanging="10"/>
        <w:rPr>
          <w:rFonts w:ascii="Calibri" w:eastAsia="Calibri" w:hAnsi="Calibri" w:cs="Calibri"/>
          <w:color w:val="000000"/>
          <w:sz w:val="22"/>
          <w:szCs w:val="22"/>
          <w:lang w:eastAsia="en-CA"/>
        </w:rPr>
      </w:pPr>
      <w:r w:rsidRPr="00821348">
        <w:rPr>
          <w:rFonts w:ascii="Calibri" w:eastAsia="Calibri" w:hAnsi="Calibri" w:cs="Calibri"/>
          <w:b/>
          <w:color w:val="000000"/>
          <w:sz w:val="22"/>
          <w:szCs w:val="22"/>
          <w:lang w:eastAsia="en-CA"/>
        </w:rPr>
        <w:t>Start Date:  Immediate</w:t>
      </w:r>
      <w:r w:rsidRPr="00821348">
        <w:rPr>
          <w:rFonts w:ascii="Calibri" w:eastAsia="Calibri" w:hAnsi="Calibri" w:cs="Calibri"/>
          <w:color w:val="000000"/>
          <w:sz w:val="22"/>
          <w:szCs w:val="22"/>
          <w:lang w:eastAsia="en-CA"/>
        </w:rPr>
        <w:t xml:space="preserve"> </w:t>
      </w:r>
    </w:p>
    <w:p w14:paraId="056F299D" w14:textId="77777777" w:rsidR="00821348" w:rsidRPr="00821348" w:rsidRDefault="00821348" w:rsidP="00821348">
      <w:pPr>
        <w:spacing w:line="259" w:lineRule="auto"/>
        <w:ind w:left="720"/>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  </w:t>
      </w:r>
    </w:p>
    <w:p w14:paraId="149C29DB" w14:textId="27E7B72E" w:rsidR="00821348" w:rsidRDefault="00821348" w:rsidP="00821348">
      <w:pPr>
        <w:spacing w:after="33" w:line="249" w:lineRule="auto"/>
        <w:ind w:left="10" w:hanging="1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Tasks involved:  </w:t>
      </w:r>
    </w:p>
    <w:p w14:paraId="7F6B28D6" w14:textId="2E145836" w:rsidR="002C1948" w:rsidRPr="002C1948" w:rsidRDefault="002C1948" w:rsidP="002C1948">
      <w:pPr>
        <w:pStyle w:val="ListParagraph"/>
        <w:numPr>
          <w:ilvl w:val="0"/>
          <w:numId w:val="2"/>
        </w:numPr>
        <w:spacing w:after="33" w:line="249" w:lineRule="auto"/>
        <w:jc w:val="both"/>
        <w:rPr>
          <w:rFonts w:ascii="Calibri" w:eastAsia="Calibri" w:hAnsi="Calibri" w:cs="Calibri"/>
          <w:color w:val="000000"/>
          <w:sz w:val="22"/>
          <w:szCs w:val="22"/>
          <w:lang w:eastAsia="en-CA"/>
        </w:rPr>
      </w:pPr>
      <w:r>
        <w:rPr>
          <w:rFonts w:ascii="Calibri" w:eastAsia="Calibri" w:hAnsi="Calibri" w:cs="Calibri"/>
          <w:color w:val="000000"/>
          <w:sz w:val="22"/>
          <w:szCs w:val="22"/>
          <w:lang w:eastAsia="en-CA"/>
        </w:rPr>
        <w:t>Lead the residential division of Valco</w:t>
      </w:r>
    </w:p>
    <w:p w14:paraId="45FE646A" w14:textId="372B4A05" w:rsidR="00821348" w:rsidRDefault="00821348" w:rsidP="00821348">
      <w:pPr>
        <w:numPr>
          <w:ilvl w:val="0"/>
          <w:numId w:val="1"/>
        </w:numPr>
        <w:spacing w:after="35" w:line="249" w:lineRule="auto"/>
        <w:ind w:hanging="360"/>
        <w:jc w:val="both"/>
        <w:rPr>
          <w:rFonts w:ascii="Calibri" w:eastAsia="Calibri" w:hAnsi="Calibri" w:cs="Calibri"/>
          <w:color w:val="000000"/>
          <w:sz w:val="22"/>
          <w:szCs w:val="22"/>
          <w:lang w:eastAsia="en-CA"/>
        </w:rPr>
      </w:pPr>
      <w:r>
        <w:rPr>
          <w:rFonts w:ascii="Calibri" w:eastAsia="Calibri" w:hAnsi="Calibri" w:cs="Calibri"/>
          <w:color w:val="000000"/>
          <w:sz w:val="22"/>
          <w:szCs w:val="22"/>
          <w:lang w:eastAsia="en-CA"/>
        </w:rPr>
        <w:t>P</w:t>
      </w:r>
      <w:r w:rsidRPr="00821348">
        <w:rPr>
          <w:rFonts w:ascii="Calibri" w:eastAsia="Calibri" w:hAnsi="Calibri" w:cs="Calibri"/>
          <w:color w:val="000000"/>
          <w:sz w:val="22"/>
          <w:szCs w:val="22"/>
          <w:lang w:eastAsia="en-CA"/>
        </w:rPr>
        <w:t xml:space="preserve">reparation of </w:t>
      </w:r>
      <w:r w:rsidR="002C1948">
        <w:rPr>
          <w:rFonts w:ascii="Calibri" w:eastAsia="Calibri" w:hAnsi="Calibri" w:cs="Calibri"/>
          <w:color w:val="000000"/>
          <w:sz w:val="22"/>
          <w:szCs w:val="22"/>
          <w:lang w:eastAsia="en-CA"/>
        </w:rPr>
        <w:t xml:space="preserve">residential </w:t>
      </w:r>
      <w:r w:rsidRPr="00821348">
        <w:rPr>
          <w:rFonts w:ascii="Calibri" w:eastAsia="Calibri" w:hAnsi="Calibri" w:cs="Calibri"/>
          <w:color w:val="000000"/>
          <w:sz w:val="22"/>
          <w:szCs w:val="22"/>
          <w:lang w:eastAsia="en-CA"/>
        </w:rPr>
        <w:t xml:space="preserve">appraisal reports </w:t>
      </w:r>
      <w:r w:rsidR="002C1948">
        <w:rPr>
          <w:rFonts w:ascii="Calibri" w:eastAsia="Calibri" w:hAnsi="Calibri" w:cs="Calibri"/>
          <w:color w:val="000000"/>
          <w:sz w:val="22"/>
          <w:szCs w:val="22"/>
          <w:lang w:eastAsia="en-CA"/>
        </w:rPr>
        <w:t>for the London and surrounding areas</w:t>
      </w:r>
    </w:p>
    <w:p w14:paraId="0B3FD41A" w14:textId="665AB714" w:rsidR="00CF1F51" w:rsidRPr="00821348" w:rsidRDefault="00CF1F51" w:rsidP="00821348">
      <w:pPr>
        <w:numPr>
          <w:ilvl w:val="0"/>
          <w:numId w:val="1"/>
        </w:numPr>
        <w:spacing w:after="35" w:line="249" w:lineRule="auto"/>
        <w:ind w:hanging="360"/>
        <w:jc w:val="both"/>
        <w:rPr>
          <w:rFonts w:ascii="Calibri" w:eastAsia="Calibri" w:hAnsi="Calibri" w:cs="Calibri"/>
          <w:color w:val="000000"/>
          <w:sz w:val="22"/>
          <w:szCs w:val="22"/>
          <w:lang w:eastAsia="en-CA"/>
        </w:rPr>
      </w:pPr>
      <w:r>
        <w:rPr>
          <w:rFonts w:ascii="Calibri" w:eastAsia="Calibri" w:hAnsi="Calibri" w:cs="Calibri"/>
          <w:color w:val="000000"/>
          <w:sz w:val="22"/>
          <w:szCs w:val="22"/>
          <w:lang w:eastAsia="en-CA"/>
        </w:rPr>
        <w:t xml:space="preserve">Knowledge of </w:t>
      </w:r>
      <w:r w:rsidR="00C60BD9">
        <w:rPr>
          <w:rFonts w:ascii="Calibri" w:eastAsia="Calibri" w:hAnsi="Calibri" w:cs="Calibri"/>
          <w:color w:val="000000"/>
          <w:sz w:val="22"/>
          <w:szCs w:val="22"/>
          <w:lang w:eastAsia="en-CA"/>
        </w:rPr>
        <w:t>Industry</w:t>
      </w:r>
      <w:r w:rsidR="00E31BA9">
        <w:rPr>
          <w:rFonts w:ascii="Calibri" w:eastAsia="Calibri" w:hAnsi="Calibri" w:cs="Calibri"/>
          <w:color w:val="000000"/>
          <w:sz w:val="22"/>
          <w:szCs w:val="22"/>
          <w:lang w:eastAsia="en-CA"/>
        </w:rPr>
        <w:t>-</w:t>
      </w:r>
      <w:r w:rsidR="00C60BD9">
        <w:rPr>
          <w:rFonts w:ascii="Calibri" w:eastAsia="Calibri" w:hAnsi="Calibri" w:cs="Calibri"/>
          <w:color w:val="000000"/>
          <w:sz w:val="22"/>
          <w:szCs w:val="22"/>
          <w:lang w:eastAsia="en-CA"/>
        </w:rPr>
        <w:t>accepted</w:t>
      </w:r>
      <w:r w:rsidR="00E31BA9">
        <w:rPr>
          <w:rFonts w:ascii="Calibri" w:eastAsia="Calibri" w:hAnsi="Calibri" w:cs="Calibri"/>
          <w:color w:val="000000"/>
          <w:sz w:val="22"/>
          <w:szCs w:val="22"/>
          <w:lang w:eastAsia="en-CA"/>
        </w:rPr>
        <w:t xml:space="preserve"> residential</w:t>
      </w:r>
      <w:r w:rsidR="00C60BD9">
        <w:rPr>
          <w:rFonts w:ascii="Calibri" w:eastAsia="Calibri" w:hAnsi="Calibri" w:cs="Calibri"/>
          <w:color w:val="000000"/>
          <w:sz w:val="22"/>
          <w:szCs w:val="22"/>
          <w:lang w:eastAsia="en-CA"/>
        </w:rPr>
        <w:t xml:space="preserve"> report form</w:t>
      </w:r>
      <w:r w:rsidR="006655F5">
        <w:rPr>
          <w:rFonts w:ascii="Calibri" w:eastAsia="Calibri" w:hAnsi="Calibri" w:cs="Calibri"/>
          <w:color w:val="000000"/>
          <w:sz w:val="22"/>
          <w:szCs w:val="22"/>
          <w:lang w:eastAsia="en-CA"/>
        </w:rPr>
        <w:t xml:space="preserve"> software</w:t>
      </w:r>
    </w:p>
    <w:p w14:paraId="19F46D25" w14:textId="19C99D4C" w:rsidR="00821348" w:rsidRPr="00821348" w:rsidRDefault="00821348" w:rsidP="00821348">
      <w:pPr>
        <w:numPr>
          <w:ilvl w:val="0"/>
          <w:numId w:val="1"/>
        </w:numPr>
        <w:spacing w:after="37"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Conduct research and collect data from both internal database and third-party sources with respect to </w:t>
      </w:r>
      <w:r w:rsidR="003C4778">
        <w:rPr>
          <w:rFonts w:ascii="Calibri" w:eastAsia="Calibri" w:hAnsi="Calibri" w:cs="Calibri"/>
          <w:color w:val="000000"/>
          <w:sz w:val="22"/>
          <w:szCs w:val="22"/>
          <w:lang w:eastAsia="en-CA"/>
        </w:rPr>
        <w:t>appraisal reporting</w:t>
      </w:r>
    </w:p>
    <w:p w14:paraId="510BD691" w14:textId="66D219FE" w:rsidR="00821348" w:rsidRPr="00821348" w:rsidRDefault="00821348" w:rsidP="00821348">
      <w:pPr>
        <w:numPr>
          <w:ilvl w:val="0"/>
          <w:numId w:val="1"/>
        </w:numPr>
        <w:spacing w:after="5"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Perform property and building inspections</w:t>
      </w:r>
      <w:r w:rsidR="003C4778">
        <w:rPr>
          <w:rFonts w:ascii="Calibri" w:eastAsia="Calibri" w:hAnsi="Calibri" w:cs="Calibri"/>
          <w:color w:val="000000"/>
          <w:sz w:val="22"/>
          <w:szCs w:val="22"/>
          <w:lang w:eastAsia="en-CA"/>
        </w:rPr>
        <w:t xml:space="preserve"> and prepare formal reports of residential property</w:t>
      </w:r>
    </w:p>
    <w:p w14:paraId="4E33665F" w14:textId="154FA2CB" w:rsidR="00821348" w:rsidRDefault="00821348" w:rsidP="00821348">
      <w:pPr>
        <w:numPr>
          <w:ilvl w:val="0"/>
          <w:numId w:val="1"/>
        </w:numPr>
        <w:spacing w:after="5"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Maintain and update real estate market statistics and sales transactions</w:t>
      </w:r>
    </w:p>
    <w:p w14:paraId="2B2504C3" w14:textId="28EE8FFA" w:rsidR="002C1948" w:rsidRPr="00821348" w:rsidRDefault="002C1948" w:rsidP="00821348">
      <w:pPr>
        <w:numPr>
          <w:ilvl w:val="0"/>
          <w:numId w:val="1"/>
        </w:numPr>
        <w:spacing w:after="5" w:line="249" w:lineRule="auto"/>
        <w:ind w:hanging="360"/>
        <w:jc w:val="both"/>
        <w:rPr>
          <w:rFonts w:ascii="Calibri" w:eastAsia="Calibri" w:hAnsi="Calibri" w:cs="Calibri"/>
          <w:color w:val="000000"/>
          <w:sz w:val="22"/>
          <w:szCs w:val="22"/>
          <w:lang w:eastAsia="en-CA"/>
        </w:rPr>
      </w:pPr>
      <w:r>
        <w:rPr>
          <w:rFonts w:ascii="Calibri" w:eastAsia="Calibri" w:hAnsi="Calibri" w:cs="Calibri"/>
          <w:color w:val="000000"/>
          <w:sz w:val="22"/>
          <w:szCs w:val="22"/>
          <w:lang w:eastAsia="en-CA"/>
        </w:rPr>
        <w:t>Be involved with the hiring and training of CRA designated and candidate members</w:t>
      </w:r>
    </w:p>
    <w:p w14:paraId="24EB215B" w14:textId="77777777" w:rsidR="00821348" w:rsidRPr="00821348" w:rsidRDefault="00821348" w:rsidP="00821348">
      <w:pPr>
        <w:spacing w:line="259" w:lineRule="auto"/>
        <w:ind w:left="720"/>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 </w:t>
      </w:r>
    </w:p>
    <w:p w14:paraId="6B6B678A" w14:textId="77777777" w:rsidR="00821348" w:rsidRPr="00821348" w:rsidRDefault="00821348" w:rsidP="00821348">
      <w:pPr>
        <w:spacing w:after="5" w:line="249" w:lineRule="auto"/>
        <w:ind w:left="10" w:hanging="1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The preferred candidate will possess the following skills and attributes: </w:t>
      </w:r>
    </w:p>
    <w:p w14:paraId="126FFDEA" w14:textId="77777777" w:rsidR="00821348" w:rsidRPr="00821348" w:rsidRDefault="00821348" w:rsidP="00821348">
      <w:pPr>
        <w:spacing w:after="24" w:line="259" w:lineRule="auto"/>
        <w:ind w:left="46"/>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 </w:t>
      </w:r>
    </w:p>
    <w:p w14:paraId="7F0E6B48" w14:textId="6394FDF5" w:rsidR="00821348" w:rsidRPr="00821348" w:rsidRDefault="00821348" w:rsidP="00F73C6E">
      <w:pPr>
        <w:numPr>
          <w:ilvl w:val="0"/>
          <w:numId w:val="1"/>
        </w:numPr>
        <w:spacing w:after="5"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University degree in a related discipline </w:t>
      </w:r>
    </w:p>
    <w:p w14:paraId="6736A9F5" w14:textId="5D88DF1D" w:rsidR="00821348" w:rsidRPr="00821348" w:rsidRDefault="00F73C6E" w:rsidP="00821348">
      <w:pPr>
        <w:numPr>
          <w:ilvl w:val="0"/>
          <w:numId w:val="1"/>
        </w:numPr>
        <w:spacing w:after="35" w:line="249" w:lineRule="auto"/>
        <w:ind w:hanging="360"/>
        <w:jc w:val="both"/>
        <w:rPr>
          <w:rFonts w:ascii="Calibri" w:eastAsia="Calibri" w:hAnsi="Calibri" w:cs="Calibri"/>
          <w:color w:val="000000"/>
          <w:sz w:val="22"/>
          <w:szCs w:val="22"/>
          <w:lang w:eastAsia="en-CA"/>
        </w:rPr>
      </w:pPr>
      <w:r>
        <w:rPr>
          <w:rFonts w:ascii="Calibri" w:eastAsia="Calibri" w:hAnsi="Calibri" w:cs="Calibri"/>
          <w:color w:val="000000"/>
          <w:sz w:val="22"/>
          <w:szCs w:val="22"/>
          <w:lang w:eastAsia="en-CA"/>
        </w:rPr>
        <w:t xml:space="preserve">Certified Residential Appraiser or </w:t>
      </w:r>
      <w:r w:rsidR="00821348" w:rsidRPr="00821348">
        <w:rPr>
          <w:rFonts w:ascii="Calibri" w:eastAsia="Calibri" w:hAnsi="Calibri" w:cs="Calibri"/>
          <w:color w:val="000000"/>
          <w:sz w:val="22"/>
          <w:szCs w:val="22"/>
          <w:lang w:eastAsia="en-CA"/>
        </w:rPr>
        <w:t xml:space="preserve">Candidate Member </w:t>
      </w:r>
      <w:r w:rsidR="00542E3A">
        <w:rPr>
          <w:rFonts w:ascii="Calibri" w:eastAsia="Calibri" w:hAnsi="Calibri" w:cs="Calibri"/>
          <w:color w:val="000000"/>
          <w:sz w:val="22"/>
          <w:szCs w:val="22"/>
          <w:lang w:eastAsia="en-CA"/>
        </w:rPr>
        <w:t xml:space="preserve">very </w:t>
      </w:r>
      <w:r>
        <w:rPr>
          <w:rFonts w:ascii="Calibri" w:eastAsia="Calibri" w:hAnsi="Calibri" w:cs="Calibri"/>
          <w:color w:val="000000"/>
          <w:sz w:val="22"/>
          <w:szCs w:val="22"/>
          <w:lang w:eastAsia="en-CA"/>
        </w:rPr>
        <w:t xml:space="preserve">close to completion </w:t>
      </w:r>
      <w:r w:rsidR="00821348" w:rsidRPr="00821348">
        <w:rPr>
          <w:rFonts w:ascii="Calibri" w:eastAsia="Calibri" w:hAnsi="Calibri" w:cs="Calibri"/>
          <w:color w:val="000000"/>
          <w:sz w:val="22"/>
          <w:szCs w:val="22"/>
          <w:lang w:eastAsia="en-CA"/>
        </w:rPr>
        <w:t xml:space="preserve">with the Appraisal Institute of Canada. </w:t>
      </w:r>
    </w:p>
    <w:p w14:paraId="3722FF23" w14:textId="66E45105" w:rsidR="00821348" w:rsidRPr="00821348" w:rsidRDefault="00821348" w:rsidP="00821348">
      <w:pPr>
        <w:numPr>
          <w:ilvl w:val="0"/>
          <w:numId w:val="1"/>
        </w:numPr>
        <w:spacing w:after="38"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Meet the minimum annual educational requirements as specified by AIC </w:t>
      </w:r>
    </w:p>
    <w:p w14:paraId="54A2A11A" w14:textId="2671ACDE" w:rsidR="00821348" w:rsidRPr="00821348" w:rsidRDefault="00821348" w:rsidP="00821348">
      <w:pPr>
        <w:numPr>
          <w:ilvl w:val="0"/>
          <w:numId w:val="1"/>
        </w:numPr>
        <w:spacing w:after="5"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Related work</w:t>
      </w:r>
      <w:r w:rsidR="00C06D97">
        <w:rPr>
          <w:rFonts w:ascii="Calibri" w:eastAsia="Calibri" w:hAnsi="Calibri" w:cs="Calibri"/>
          <w:color w:val="000000"/>
          <w:sz w:val="22"/>
          <w:szCs w:val="22"/>
          <w:lang w:eastAsia="en-CA"/>
        </w:rPr>
        <w:t xml:space="preserve"> experience</w:t>
      </w:r>
    </w:p>
    <w:p w14:paraId="7E0B55E8" w14:textId="77777777" w:rsidR="00821348" w:rsidRPr="00821348" w:rsidRDefault="00821348" w:rsidP="00821348">
      <w:pPr>
        <w:numPr>
          <w:ilvl w:val="0"/>
          <w:numId w:val="1"/>
        </w:numPr>
        <w:spacing w:after="5"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Good research, quantitative and analytical skills </w:t>
      </w:r>
    </w:p>
    <w:p w14:paraId="13EBA1F7" w14:textId="41688514" w:rsidR="00821348" w:rsidRPr="00821348" w:rsidRDefault="00821348" w:rsidP="00821348">
      <w:pPr>
        <w:numPr>
          <w:ilvl w:val="0"/>
          <w:numId w:val="1"/>
        </w:numPr>
        <w:spacing w:after="5"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Proficiency in Microsoft Office Suite – particularly Word and Excel</w:t>
      </w:r>
    </w:p>
    <w:p w14:paraId="51B13DCC" w14:textId="600525D3" w:rsidR="00821348" w:rsidRDefault="00821348" w:rsidP="00821348">
      <w:pPr>
        <w:numPr>
          <w:ilvl w:val="0"/>
          <w:numId w:val="1"/>
        </w:numPr>
        <w:spacing w:after="5"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Good communication skills – interpersonal, report writing </w:t>
      </w:r>
    </w:p>
    <w:p w14:paraId="4088F6E7" w14:textId="5EC1E3ED" w:rsidR="002C1948" w:rsidRPr="00821348" w:rsidRDefault="002C1948" w:rsidP="00821348">
      <w:pPr>
        <w:numPr>
          <w:ilvl w:val="0"/>
          <w:numId w:val="1"/>
        </w:numPr>
        <w:spacing w:after="5" w:line="249" w:lineRule="auto"/>
        <w:ind w:hanging="360"/>
        <w:jc w:val="both"/>
        <w:rPr>
          <w:rFonts w:ascii="Calibri" w:eastAsia="Calibri" w:hAnsi="Calibri" w:cs="Calibri"/>
          <w:color w:val="000000"/>
          <w:sz w:val="22"/>
          <w:szCs w:val="22"/>
          <w:lang w:eastAsia="en-CA"/>
        </w:rPr>
      </w:pPr>
      <w:r>
        <w:rPr>
          <w:rFonts w:ascii="Calibri" w:eastAsia="Calibri" w:hAnsi="Calibri" w:cs="Calibri"/>
          <w:color w:val="000000"/>
          <w:sz w:val="22"/>
          <w:szCs w:val="22"/>
          <w:lang w:eastAsia="en-CA"/>
        </w:rPr>
        <w:t>Self starter with a strong work ethic</w:t>
      </w:r>
    </w:p>
    <w:p w14:paraId="179C9660" w14:textId="77777777" w:rsidR="00821348" w:rsidRPr="00821348" w:rsidRDefault="00821348" w:rsidP="00821348">
      <w:pPr>
        <w:numPr>
          <w:ilvl w:val="0"/>
          <w:numId w:val="1"/>
        </w:numPr>
        <w:spacing w:after="5"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Strong attention to detail </w:t>
      </w:r>
    </w:p>
    <w:p w14:paraId="6D419D7D" w14:textId="0F0546C1" w:rsidR="00821348" w:rsidRPr="00821348" w:rsidRDefault="00821348" w:rsidP="00821348">
      <w:pPr>
        <w:numPr>
          <w:ilvl w:val="0"/>
          <w:numId w:val="1"/>
        </w:numPr>
        <w:spacing w:after="5"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Ability to work independently </w:t>
      </w:r>
    </w:p>
    <w:p w14:paraId="0943C298" w14:textId="77777777" w:rsidR="00821348" w:rsidRPr="00821348" w:rsidRDefault="00821348" w:rsidP="00821348">
      <w:pPr>
        <w:numPr>
          <w:ilvl w:val="0"/>
          <w:numId w:val="1"/>
        </w:numPr>
        <w:spacing w:after="5"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Ability to take initiative and be resourceful </w:t>
      </w:r>
    </w:p>
    <w:p w14:paraId="078CF034" w14:textId="77777777" w:rsidR="00821348" w:rsidRPr="00821348" w:rsidRDefault="00821348" w:rsidP="00821348">
      <w:pPr>
        <w:numPr>
          <w:ilvl w:val="0"/>
          <w:numId w:val="1"/>
        </w:numPr>
        <w:spacing w:after="5"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Ability to multi-task and meet tight deadlines </w:t>
      </w:r>
    </w:p>
    <w:p w14:paraId="44E7AA18" w14:textId="77777777" w:rsidR="00821348" w:rsidRPr="00821348" w:rsidRDefault="00821348" w:rsidP="00821348">
      <w:pPr>
        <w:numPr>
          <w:ilvl w:val="0"/>
          <w:numId w:val="1"/>
        </w:numPr>
        <w:spacing w:after="5" w:line="24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Self-motivated with a high degree of integrity, honesty and ethics  </w:t>
      </w:r>
    </w:p>
    <w:p w14:paraId="06754532" w14:textId="77C7C352" w:rsidR="00821348" w:rsidRPr="00821348" w:rsidRDefault="00821348" w:rsidP="00821348">
      <w:pPr>
        <w:numPr>
          <w:ilvl w:val="0"/>
          <w:numId w:val="1"/>
        </w:numPr>
        <w:spacing w:after="5" w:line="259" w:lineRule="auto"/>
        <w:ind w:hanging="36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Willingness to travel locally</w:t>
      </w:r>
      <w:r w:rsidR="00227F97">
        <w:rPr>
          <w:rFonts w:ascii="Calibri" w:eastAsia="Calibri" w:hAnsi="Calibri" w:cs="Calibri"/>
          <w:color w:val="000000"/>
          <w:sz w:val="22"/>
          <w:szCs w:val="22"/>
          <w:lang w:eastAsia="en-CA"/>
        </w:rPr>
        <w:t xml:space="preserve"> and a predetermined area around London</w:t>
      </w:r>
      <w:r w:rsidRPr="00821348">
        <w:rPr>
          <w:rFonts w:ascii="Calibri" w:eastAsia="Calibri" w:hAnsi="Calibri" w:cs="Calibri"/>
          <w:color w:val="000000"/>
          <w:sz w:val="22"/>
          <w:szCs w:val="22"/>
          <w:lang w:eastAsia="en-CA"/>
        </w:rPr>
        <w:t xml:space="preserve"> - Valid driver’s license. Access to a reliable vehicle is</w:t>
      </w:r>
      <w:r w:rsidR="00227F97">
        <w:rPr>
          <w:rFonts w:ascii="Calibri" w:eastAsia="Calibri" w:hAnsi="Calibri" w:cs="Calibri"/>
          <w:color w:val="000000"/>
          <w:sz w:val="22"/>
          <w:szCs w:val="22"/>
          <w:lang w:eastAsia="en-CA"/>
        </w:rPr>
        <w:t xml:space="preserve"> necessary</w:t>
      </w:r>
      <w:r w:rsidRPr="00821348">
        <w:rPr>
          <w:rFonts w:ascii="Calibri" w:eastAsia="Calibri" w:hAnsi="Calibri" w:cs="Calibri"/>
          <w:color w:val="000000"/>
          <w:sz w:val="22"/>
          <w:szCs w:val="22"/>
          <w:lang w:eastAsia="en-CA"/>
        </w:rPr>
        <w:t xml:space="preserve">   </w:t>
      </w:r>
    </w:p>
    <w:p w14:paraId="5BEC46E9" w14:textId="77777777" w:rsidR="00821348" w:rsidRPr="00821348" w:rsidRDefault="00821348" w:rsidP="00821348">
      <w:pPr>
        <w:spacing w:line="259" w:lineRule="auto"/>
        <w:ind w:left="720"/>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 </w:t>
      </w:r>
    </w:p>
    <w:p w14:paraId="36224535" w14:textId="77777777" w:rsidR="009F023E" w:rsidRDefault="009F023E">
      <w:pPr>
        <w:jc w:val="both"/>
        <w:rPr>
          <w:rFonts w:ascii="Calibri" w:eastAsia="Calibri" w:hAnsi="Calibri" w:cs="Calibri"/>
          <w:color w:val="000000"/>
          <w:sz w:val="22"/>
          <w:szCs w:val="22"/>
          <w:lang w:eastAsia="en-CA"/>
        </w:rPr>
      </w:pPr>
      <w:r>
        <w:rPr>
          <w:rFonts w:ascii="Calibri" w:eastAsia="Calibri" w:hAnsi="Calibri" w:cs="Calibri"/>
          <w:color w:val="000000"/>
          <w:sz w:val="22"/>
          <w:szCs w:val="22"/>
          <w:lang w:eastAsia="en-CA"/>
        </w:rPr>
        <w:br w:type="page"/>
      </w:r>
    </w:p>
    <w:p w14:paraId="126937E2" w14:textId="23E863F9" w:rsidR="00821348" w:rsidRPr="00821348" w:rsidRDefault="00F73C6E" w:rsidP="00821348">
      <w:pPr>
        <w:spacing w:after="5" w:line="249" w:lineRule="auto"/>
        <w:ind w:left="10" w:hanging="10"/>
        <w:jc w:val="both"/>
        <w:rPr>
          <w:rFonts w:ascii="Calibri" w:eastAsia="Calibri" w:hAnsi="Calibri" w:cs="Calibri"/>
          <w:color w:val="000000"/>
          <w:sz w:val="22"/>
          <w:szCs w:val="22"/>
          <w:lang w:eastAsia="en-CA"/>
        </w:rPr>
      </w:pPr>
      <w:r>
        <w:rPr>
          <w:rFonts w:ascii="Calibri" w:eastAsia="Calibri" w:hAnsi="Calibri" w:cs="Calibri"/>
          <w:color w:val="000000"/>
          <w:sz w:val="22"/>
          <w:szCs w:val="22"/>
          <w:lang w:eastAsia="en-CA"/>
        </w:rPr>
        <w:lastRenderedPageBreak/>
        <w:t>Valco Consultants Inc.</w:t>
      </w:r>
      <w:r w:rsidR="00821348" w:rsidRPr="00821348">
        <w:rPr>
          <w:rFonts w:ascii="Calibri" w:eastAsia="Calibri" w:hAnsi="Calibri" w:cs="Calibri"/>
          <w:color w:val="000000"/>
          <w:sz w:val="22"/>
          <w:szCs w:val="22"/>
          <w:lang w:eastAsia="en-CA"/>
        </w:rPr>
        <w:t xml:space="preserve"> is a leader in real estate valuation and consulting services and delivers a broad range of valuation, consulting and property </w:t>
      </w:r>
      <w:r w:rsidR="001F68DB">
        <w:rPr>
          <w:rFonts w:ascii="Calibri" w:eastAsia="Calibri" w:hAnsi="Calibri" w:cs="Calibri"/>
          <w:color w:val="000000"/>
          <w:sz w:val="22"/>
          <w:szCs w:val="22"/>
          <w:lang w:eastAsia="en-CA"/>
        </w:rPr>
        <w:t>appraisal</w:t>
      </w:r>
      <w:r w:rsidR="00821348" w:rsidRPr="00821348">
        <w:rPr>
          <w:rFonts w:ascii="Calibri" w:eastAsia="Calibri" w:hAnsi="Calibri" w:cs="Calibri"/>
          <w:color w:val="000000"/>
          <w:sz w:val="22"/>
          <w:szCs w:val="22"/>
          <w:lang w:eastAsia="en-CA"/>
        </w:rPr>
        <w:t xml:space="preserve"> services to our clients.  </w:t>
      </w:r>
      <w:r>
        <w:rPr>
          <w:rFonts w:ascii="Calibri" w:eastAsia="Calibri" w:hAnsi="Calibri" w:cs="Calibri"/>
          <w:color w:val="000000"/>
          <w:sz w:val="22"/>
          <w:szCs w:val="22"/>
          <w:lang w:eastAsia="en-CA"/>
        </w:rPr>
        <w:t>Office</w:t>
      </w:r>
      <w:r w:rsidR="002C1948">
        <w:rPr>
          <w:rFonts w:ascii="Calibri" w:eastAsia="Calibri" w:hAnsi="Calibri" w:cs="Calibri"/>
          <w:color w:val="000000"/>
          <w:sz w:val="22"/>
          <w:szCs w:val="22"/>
          <w:lang w:eastAsia="en-CA"/>
        </w:rPr>
        <w:t xml:space="preserve"> is</w:t>
      </w:r>
      <w:r>
        <w:rPr>
          <w:rFonts w:ascii="Calibri" w:eastAsia="Calibri" w:hAnsi="Calibri" w:cs="Calibri"/>
          <w:color w:val="000000"/>
          <w:sz w:val="22"/>
          <w:szCs w:val="22"/>
          <w:lang w:eastAsia="en-CA"/>
        </w:rPr>
        <w:t xml:space="preserve"> located in London, Ontario.</w:t>
      </w:r>
      <w:r w:rsidR="00821348" w:rsidRPr="00821348">
        <w:rPr>
          <w:rFonts w:ascii="Calibri" w:eastAsia="Calibri" w:hAnsi="Calibri" w:cs="Calibri"/>
          <w:color w:val="000000"/>
          <w:sz w:val="22"/>
          <w:szCs w:val="22"/>
          <w:lang w:eastAsia="en-CA"/>
        </w:rPr>
        <w:t xml:space="preserve">    </w:t>
      </w:r>
    </w:p>
    <w:p w14:paraId="52DD9310" w14:textId="0A3FD948" w:rsidR="00821348" w:rsidRPr="00821348" w:rsidRDefault="00821348" w:rsidP="00821348">
      <w:pPr>
        <w:spacing w:line="259" w:lineRule="auto"/>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 </w:t>
      </w:r>
    </w:p>
    <w:p w14:paraId="195FC17B" w14:textId="6083A2F3" w:rsidR="00821348" w:rsidRPr="00821348" w:rsidRDefault="00821348" w:rsidP="00821348">
      <w:pPr>
        <w:spacing w:after="5" w:line="249" w:lineRule="auto"/>
        <w:ind w:left="10" w:hanging="1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Established in </w:t>
      </w:r>
      <w:r w:rsidR="00EE2AFF">
        <w:rPr>
          <w:rFonts w:ascii="Calibri" w:eastAsia="Calibri" w:hAnsi="Calibri" w:cs="Calibri"/>
          <w:color w:val="000000"/>
          <w:sz w:val="22"/>
          <w:szCs w:val="22"/>
          <w:lang w:eastAsia="en-CA"/>
        </w:rPr>
        <w:t>1992</w:t>
      </w:r>
      <w:r w:rsidRPr="00821348">
        <w:rPr>
          <w:rFonts w:ascii="Calibri" w:eastAsia="Calibri" w:hAnsi="Calibri" w:cs="Calibri"/>
          <w:color w:val="000000"/>
          <w:sz w:val="22"/>
          <w:szCs w:val="22"/>
          <w:lang w:eastAsia="en-CA"/>
        </w:rPr>
        <w:t xml:space="preserve"> </w:t>
      </w:r>
      <w:r w:rsidR="00EE2AFF">
        <w:rPr>
          <w:rFonts w:ascii="Calibri" w:eastAsia="Calibri" w:hAnsi="Calibri" w:cs="Calibri"/>
          <w:color w:val="000000"/>
          <w:sz w:val="22"/>
          <w:szCs w:val="22"/>
          <w:lang w:eastAsia="en-CA"/>
        </w:rPr>
        <w:t>Valco Consultants Inc.</w:t>
      </w:r>
      <w:r w:rsidRPr="00821348">
        <w:rPr>
          <w:rFonts w:ascii="Calibri" w:eastAsia="Calibri" w:hAnsi="Calibri" w:cs="Calibri"/>
          <w:color w:val="000000"/>
          <w:sz w:val="22"/>
          <w:szCs w:val="22"/>
          <w:lang w:eastAsia="en-CA"/>
        </w:rPr>
        <w:t xml:space="preserve"> and has a professional staff of Accredited Appraisers of the Canadian Institute (AACI), Canadian Residential Appraisers (CRA), Candidate Member Appraisers, and support staff.  We offer many years of combined experience, providing our valued clients with real estate appraisals and consulting services for all property types: investment grade, residential, commercial, industrial, investment and development land in our coverage area.  </w:t>
      </w:r>
    </w:p>
    <w:p w14:paraId="04CF721F" w14:textId="4A947515" w:rsidR="00821348" w:rsidRPr="00821348" w:rsidRDefault="00821348" w:rsidP="00821348">
      <w:pPr>
        <w:spacing w:line="259" w:lineRule="auto"/>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   </w:t>
      </w:r>
    </w:p>
    <w:p w14:paraId="2559B5DA" w14:textId="105A39C8" w:rsidR="00821348" w:rsidRPr="00821348" w:rsidRDefault="00EE2AFF" w:rsidP="00821348">
      <w:pPr>
        <w:spacing w:after="5" w:line="249" w:lineRule="auto"/>
        <w:ind w:left="10" w:hanging="10"/>
        <w:jc w:val="both"/>
        <w:rPr>
          <w:rFonts w:ascii="Calibri" w:eastAsia="Calibri" w:hAnsi="Calibri" w:cs="Calibri"/>
          <w:color w:val="000000"/>
          <w:sz w:val="22"/>
          <w:szCs w:val="22"/>
          <w:lang w:eastAsia="en-CA"/>
        </w:rPr>
      </w:pPr>
      <w:r>
        <w:rPr>
          <w:rFonts w:ascii="Calibri" w:eastAsia="Calibri" w:hAnsi="Calibri" w:cs="Calibri"/>
          <w:color w:val="000000"/>
          <w:sz w:val="22"/>
          <w:szCs w:val="22"/>
          <w:lang w:eastAsia="en-CA"/>
        </w:rPr>
        <w:t>Valco Consultants Inc.</w:t>
      </w:r>
      <w:r w:rsidR="00821348" w:rsidRPr="00821348">
        <w:rPr>
          <w:rFonts w:ascii="Calibri" w:eastAsia="Calibri" w:hAnsi="Calibri" w:cs="Calibri"/>
          <w:color w:val="000000"/>
          <w:sz w:val="22"/>
          <w:szCs w:val="22"/>
          <w:lang w:eastAsia="en-CA"/>
        </w:rPr>
        <w:t xml:space="preserve"> offers a competitive compensation package</w:t>
      </w:r>
      <w:r w:rsidR="002C1948">
        <w:rPr>
          <w:rFonts w:ascii="Calibri" w:eastAsia="Calibri" w:hAnsi="Calibri" w:cs="Calibri"/>
          <w:color w:val="000000"/>
          <w:sz w:val="22"/>
          <w:szCs w:val="22"/>
          <w:lang w:eastAsia="en-CA"/>
        </w:rPr>
        <w:t>.</w:t>
      </w:r>
    </w:p>
    <w:p w14:paraId="7DA23493" w14:textId="77777777" w:rsidR="00821348" w:rsidRPr="00821348" w:rsidRDefault="00821348" w:rsidP="00821348">
      <w:pPr>
        <w:spacing w:line="259" w:lineRule="auto"/>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 </w:t>
      </w:r>
    </w:p>
    <w:p w14:paraId="52C7D713" w14:textId="1702F87C" w:rsidR="00821348" w:rsidRPr="00821348" w:rsidRDefault="00821348" w:rsidP="00821348">
      <w:pPr>
        <w:spacing w:after="5" w:line="249" w:lineRule="auto"/>
        <w:ind w:left="10" w:hanging="10"/>
        <w:jc w:val="both"/>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If interested in </w:t>
      </w:r>
      <w:r w:rsidR="002C1948">
        <w:rPr>
          <w:rFonts w:ascii="Calibri" w:eastAsia="Calibri" w:hAnsi="Calibri" w:cs="Calibri"/>
          <w:color w:val="000000"/>
          <w:sz w:val="22"/>
          <w:szCs w:val="22"/>
          <w:lang w:eastAsia="en-CA"/>
        </w:rPr>
        <w:t>joining the Valco Team</w:t>
      </w:r>
      <w:r w:rsidRPr="00821348">
        <w:rPr>
          <w:rFonts w:ascii="Calibri" w:eastAsia="Calibri" w:hAnsi="Calibri" w:cs="Calibri"/>
          <w:color w:val="000000"/>
          <w:sz w:val="22"/>
          <w:szCs w:val="22"/>
          <w:lang w:eastAsia="en-CA"/>
        </w:rPr>
        <w:t xml:space="preserve">, please send a cover letter and resume to: </w:t>
      </w:r>
    </w:p>
    <w:p w14:paraId="5792CE7D" w14:textId="77777777" w:rsidR="00821348" w:rsidRPr="00821348" w:rsidRDefault="00821348" w:rsidP="00821348">
      <w:pPr>
        <w:spacing w:line="259" w:lineRule="auto"/>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 </w:t>
      </w:r>
    </w:p>
    <w:p w14:paraId="7F7F7FF5" w14:textId="4941FBE1" w:rsidR="00821348" w:rsidRDefault="00EE2AFF" w:rsidP="00821348">
      <w:pPr>
        <w:keepNext/>
        <w:keepLines/>
        <w:spacing w:line="259" w:lineRule="auto"/>
        <w:outlineLvl w:val="0"/>
        <w:rPr>
          <w:rFonts w:ascii="Calibri" w:eastAsia="Calibri" w:hAnsi="Calibri" w:cs="Calibri"/>
          <w:color w:val="000000"/>
          <w:sz w:val="22"/>
          <w:szCs w:val="22"/>
          <w:lang w:eastAsia="en-CA"/>
        </w:rPr>
      </w:pPr>
      <w:r>
        <w:rPr>
          <w:rFonts w:ascii="Calibri" w:eastAsia="Calibri" w:hAnsi="Calibri" w:cs="Calibri"/>
          <w:color w:val="000000"/>
          <w:sz w:val="22"/>
          <w:szCs w:val="22"/>
          <w:lang w:eastAsia="en-CA"/>
        </w:rPr>
        <w:t>William Weber, Office Manager</w:t>
      </w:r>
    </w:p>
    <w:p w14:paraId="0368B737" w14:textId="57457E15" w:rsidR="00EE2AFF" w:rsidRDefault="00BC297F" w:rsidP="00821348">
      <w:pPr>
        <w:keepNext/>
        <w:keepLines/>
        <w:spacing w:line="259" w:lineRule="auto"/>
        <w:outlineLvl w:val="0"/>
        <w:rPr>
          <w:rFonts w:ascii="Calibri" w:eastAsia="Calibri" w:hAnsi="Calibri" w:cs="Calibri"/>
          <w:color w:val="000000"/>
          <w:sz w:val="22"/>
          <w:szCs w:val="22"/>
          <w:lang w:eastAsia="en-CA"/>
        </w:rPr>
      </w:pPr>
      <w:hyperlink r:id="rId8" w:history="1">
        <w:r w:rsidR="00EE2AFF" w:rsidRPr="001D2150">
          <w:rPr>
            <w:rStyle w:val="Hyperlink"/>
            <w:rFonts w:ascii="Calibri" w:eastAsia="Calibri" w:hAnsi="Calibri" w:cs="Calibri"/>
            <w:sz w:val="22"/>
            <w:szCs w:val="22"/>
            <w:lang w:eastAsia="en-CA"/>
          </w:rPr>
          <w:t>bweber@valcoconsultants.com</w:t>
        </w:r>
      </w:hyperlink>
    </w:p>
    <w:p w14:paraId="69909676" w14:textId="5958627A" w:rsidR="00EE2AFF" w:rsidRDefault="00EE2AFF" w:rsidP="00821348">
      <w:pPr>
        <w:keepNext/>
        <w:keepLines/>
        <w:spacing w:line="259" w:lineRule="auto"/>
        <w:outlineLvl w:val="0"/>
        <w:rPr>
          <w:rFonts w:ascii="Calibri" w:eastAsia="Calibri" w:hAnsi="Calibri" w:cs="Calibri"/>
          <w:color w:val="000000"/>
          <w:sz w:val="22"/>
          <w:szCs w:val="22"/>
          <w:lang w:eastAsia="en-CA"/>
        </w:rPr>
      </w:pPr>
    </w:p>
    <w:p w14:paraId="2EC6CB99" w14:textId="77777777" w:rsidR="00EE2AFF" w:rsidRPr="00821348" w:rsidRDefault="00EE2AFF" w:rsidP="00821348">
      <w:pPr>
        <w:keepNext/>
        <w:keepLines/>
        <w:spacing w:line="259" w:lineRule="auto"/>
        <w:outlineLvl w:val="0"/>
        <w:rPr>
          <w:rFonts w:ascii="Calibri" w:eastAsia="Calibri" w:hAnsi="Calibri" w:cs="Calibri"/>
          <w:color w:val="000000"/>
          <w:sz w:val="22"/>
          <w:szCs w:val="22"/>
          <w:u w:val="single" w:color="000000"/>
          <w:lang w:eastAsia="en-CA"/>
        </w:rPr>
      </w:pPr>
    </w:p>
    <w:p w14:paraId="595CD256" w14:textId="77777777" w:rsidR="00821348" w:rsidRPr="00821348" w:rsidRDefault="00821348" w:rsidP="00821348">
      <w:pPr>
        <w:spacing w:line="259" w:lineRule="auto"/>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 </w:t>
      </w:r>
    </w:p>
    <w:p w14:paraId="58FE22A7" w14:textId="77777777" w:rsidR="00821348" w:rsidRPr="00821348" w:rsidRDefault="00821348" w:rsidP="00821348">
      <w:pPr>
        <w:spacing w:line="259" w:lineRule="auto"/>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  </w:t>
      </w:r>
    </w:p>
    <w:p w14:paraId="288452B6" w14:textId="77777777" w:rsidR="00821348" w:rsidRPr="00821348" w:rsidRDefault="00821348" w:rsidP="00821348">
      <w:pPr>
        <w:spacing w:after="5367" w:line="259" w:lineRule="auto"/>
        <w:rPr>
          <w:rFonts w:ascii="Calibri" w:eastAsia="Calibri" w:hAnsi="Calibri" w:cs="Calibri"/>
          <w:color w:val="000000"/>
          <w:sz w:val="22"/>
          <w:szCs w:val="22"/>
          <w:lang w:eastAsia="en-CA"/>
        </w:rPr>
      </w:pPr>
      <w:r w:rsidRPr="00821348">
        <w:rPr>
          <w:rFonts w:ascii="Calibri" w:eastAsia="Calibri" w:hAnsi="Calibri" w:cs="Calibri"/>
          <w:color w:val="000000"/>
          <w:sz w:val="22"/>
          <w:szCs w:val="22"/>
          <w:lang w:eastAsia="en-CA"/>
        </w:rPr>
        <w:t xml:space="preserve"> </w:t>
      </w:r>
    </w:p>
    <w:p w14:paraId="1D531D00" w14:textId="77777777" w:rsidR="00047A29" w:rsidRPr="00174CF6" w:rsidRDefault="00047A29">
      <w:pPr>
        <w:rPr>
          <w:rFonts w:ascii="Garamond" w:hAnsi="Garamond"/>
        </w:rPr>
      </w:pPr>
    </w:p>
    <w:sectPr w:rsidR="00047A29" w:rsidRPr="00174CF6" w:rsidSect="00174CF6">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Lt BT">
    <w:altName w:val="Segoe UI"/>
    <w:charset w:val="00"/>
    <w:family w:val="swiss"/>
    <w:pitch w:val="variable"/>
    <w:sig w:usb0="00000003"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6948"/>
    <w:multiLevelType w:val="hybridMultilevel"/>
    <w:tmpl w:val="80C0D8B2"/>
    <w:lvl w:ilvl="0" w:tplc="A92ED5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981C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428A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1EF5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8C8C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14AE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E884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F8E4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C49C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0A2C5E"/>
    <w:multiLevelType w:val="hybridMultilevel"/>
    <w:tmpl w:val="87F44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94"/>
    <w:rsid w:val="00047A29"/>
    <w:rsid w:val="000A26B4"/>
    <w:rsid w:val="000C66D8"/>
    <w:rsid w:val="00172824"/>
    <w:rsid w:val="00174CF6"/>
    <w:rsid w:val="001B3A8E"/>
    <w:rsid w:val="001E082B"/>
    <w:rsid w:val="001F68DB"/>
    <w:rsid w:val="00227F97"/>
    <w:rsid w:val="00297855"/>
    <w:rsid w:val="002C1948"/>
    <w:rsid w:val="003129C4"/>
    <w:rsid w:val="00394314"/>
    <w:rsid w:val="003C4778"/>
    <w:rsid w:val="00411FB3"/>
    <w:rsid w:val="00420D55"/>
    <w:rsid w:val="004776B7"/>
    <w:rsid w:val="00525D17"/>
    <w:rsid w:val="00542E3A"/>
    <w:rsid w:val="006655F5"/>
    <w:rsid w:val="006A11AD"/>
    <w:rsid w:val="00726D60"/>
    <w:rsid w:val="00736133"/>
    <w:rsid w:val="007E0F94"/>
    <w:rsid w:val="00821348"/>
    <w:rsid w:val="009041B4"/>
    <w:rsid w:val="009F023E"/>
    <w:rsid w:val="00BA0139"/>
    <w:rsid w:val="00BC297F"/>
    <w:rsid w:val="00C06D97"/>
    <w:rsid w:val="00C60BD9"/>
    <w:rsid w:val="00CC5402"/>
    <w:rsid w:val="00CF1F51"/>
    <w:rsid w:val="00CF2BB6"/>
    <w:rsid w:val="00E31BA9"/>
    <w:rsid w:val="00EE2AFF"/>
    <w:rsid w:val="00F00781"/>
    <w:rsid w:val="00F73C6E"/>
    <w:rsid w:val="00F900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BBA5"/>
  <w15:docId w15:val="{0DB873C5-604E-4686-9247-B8B7552B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94"/>
    <w:pPr>
      <w:jc w:val="left"/>
    </w:pPr>
    <w:rPr>
      <w:rFonts w:ascii="Futura Lt BT" w:eastAsia="Times New Roman" w:hAnsi="Futura Lt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0F94"/>
    <w:rPr>
      <w:color w:val="0000FF"/>
      <w:u w:val="single"/>
    </w:rPr>
  </w:style>
  <w:style w:type="character" w:styleId="UnresolvedMention">
    <w:name w:val="Unresolved Mention"/>
    <w:basedOn w:val="DefaultParagraphFont"/>
    <w:uiPriority w:val="99"/>
    <w:semiHidden/>
    <w:unhideWhenUsed/>
    <w:rsid w:val="00F73C6E"/>
    <w:rPr>
      <w:color w:val="605E5C"/>
      <w:shd w:val="clear" w:color="auto" w:fill="E1DFDD"/>
    </w:rPr>
  </w:style>
  <w:style w:type="paragraph" w:styleId="ListParagraph">
    <w:name w:val="List Paragraph"/>
    <w:basedOn w:val="Normal"/>
    <w:uiPriority w:val="34"/>
    <w:qFormat/>
    <w:rsid w:val="002C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eber@valcoconsultants.com" TargetMode="External"/><Relationship Id="rId3" Type="http://schemas.openxmlformats.org/officeDocument/2006/relationships/settings" Target="settings.xml"/><Relationship Id="rId7" Type="http://schemas.openxmlformats.org/officeDocument/2006/relationships/hyperlink" Target="http://www.valcoconsulta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coconsultants.com"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Parker</dc:creator>
  <cp:keywords/>
  <dc:description/>
  <cp:lastModifiedBy>Bill Weber</cp:lastModifiedBy>
  <cp:revision>5</cp:revision>
  <cp:lastPrinted>2013-01-16T22:20:00Z</cp:lastPrinted>
  <dcterms:created xsi:type="dcterms:W3CDTF">2021-08-06T13:20:00Z</dcterms:created>
  <dcterms:modified xsi:type="dcterms:W3CDTF">2021-08-06T13:23:00Z</dcterms:modified>
</cp:coreProperties>
</file>