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All realty consultants with over 40 years in the field is looking to hire on contract appraisers with the opportunity to obtain a possible shared partnership position in the company through your performance.</w:t>
      </w:r>
    </w:p>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We are looking for talented and progressive people who want to move up in an organization that has a solid reputation in the appraisal industry.</w:t>
      </w:r>
    </w:p>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This is an opportunity for you to create your own operational pod within an established organization.</w:t>
      </w:r>
    </w:p>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We offer full valuation report services to our clients, and we are looking for those individuals who can fill in, want to grow, and have the determination to become a team leader. Bring your talents to the table.</w:t>
      </w:r>
    </w:p>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Our office has the state of the art internet server capabilities as well as a secretarial based foundation with full support.</w:t>
      </w:r>
    </w:p>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Our vision is to have Designated and support staffed appraisers from all areas to be given the opportunity to join and affiliate themselves with our corporation. You will gain our back office services which can take a load off your front end operations as well as  opens your doors to all the major lenders in the country. You will receive full oversight from our back office professionals that can make your job easier.</w:t>
      </w:r>
    </w:p>
    <w:p w:rsidR="008B0700" w:rsidRPr="008B0700" w:rsidRDefault="008B0700" w:rsidP="008B0700">
      <w:pPr>
        <w:rPr>
          <w:rFonts w:ascii="Times New Roman" w:hAnsi="Times New Roman" w:cs="Times New Roman"/>
          <w:sz w:val="24"/>
          <w:szCs w:val="24"/>
        </w:rPr>
      </w:pPr>
      <w:r w:rsidRPr="008B0700">
        <w:rPr>
          <w:rFonts w:ascii="Times New Roman" w:hAnsi="Times New Roman" w:cs="Times New Roman"/>
          <w:sz w:val="24"/>
          <w:szCs w:val="24"/>
        </w:rPr>
        <w:t>We are on the move and we are also seeking those professionals for our back office so if you are near retirement or wish to act as reviewers of reports in progress, please contact us</w:t>
      </w:r>
    </w:p>
    <w:p w:rsidR="001356DF" w:rsidRPr="008B0700" w:rsidRDefault="001356DF">
      <w:pPr>
        <w:rPr>
          <w:rFonts w:ascii="Times New Roman" w:hAnsi="Times New Roman" w:cs="Times New Roman"/>
          <w:sz w:val="24"/>
          <w:szCs w:val="24"/>
        </w:rPr>
      </w:pPr>
      <w:bookmarkStart w:id="0" w:name="_GoBack"/>
      <w:bookmarkEnd w:id="0"/>
    </w:p>
    <w:sectPr w:rsidR="001356DF" w:rsidRPr="008B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00"/>
    <w:rsid w:val="001356DF"/>
    <w:rsid w:val="0016550B"/>
    <w:rsid w:val="008B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36AE4-4D4F-43A7-B1FD-3FFADC23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2022-05-07T04:33:00Z</dcterms:created>
  <dcterms:modified xsi:type="dcterms:W3CDTF">2022-05-07T04:33:00Z</dcterms:modified>
</cp:coreProperties>
</file>